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4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2342"/>
        <w:gridCol w:w="6400"/>
        <w:gridCol w:w="4592"/>
        <w:gridCol w:w="992"/>
        <w:gridCol w:w="5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5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56"/>
                <w:szCs w:val="5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56"/>
                <w:szCs w:val="56"/>
              </w:rPr>
              <w:t>201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56"/>
                <w:szCs w:val="56"/>
                <w:lang w:val="en-US" w:eastAsia="zh-CN"/>
              </w:rPr>
              <w:t>8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56"/>
                <w:szCs w:val="56"/>
              </w:rPr>
              <w:t>年校园文化建设办公室工作目标任务书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工作目标</w:t>
            </w:r>
          </w:p>
        </w:tc>
        <w:tc>
          <w:tcPr>
            <w:tcW w:w="6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关键结果</w:t>
            </w:r>
          </w:p>
        </w:tc>
        <w:tc>
          <w:tcPr>
            <w:tcW w:w="4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评价标准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完成时间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57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逐步完善校园环境文化建设</w:t>
            </w:r>
          </w:p>
        </w:tc>
        <w:tc>
          <w:tcPr>
            <w:tcW w:w="6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.完成校园人工湖景观区域人文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小品、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雕塑的建设。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增加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2个雕塑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小品。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.完成重点区域景观区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景观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亮化的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建设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完成学校中轴线、琴湖小湖区域景观亮化建设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12月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.完成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校园主入口景观改造。</w:t>
            </w:r>
          </w:p>
        </w:tc>
        <w:tc>
          <w:tcPr>
            <w:tcW w:w="4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完成学校主入口校名及绿化景观改造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优化教学场所育人环境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1.完成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生物与基础医学教学中心环境文化建设整体设计</w:t>
            </w:r>
          </w:p>
        </w:tc>
        <w:tc>
          <w:tcPr>
            <w:tcW w:w="4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形成设计报告。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2.完成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生物与基础医学教学中心导视系统、环境文化实施。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完成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教学中心导视系统建设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完成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中心环境文化建设。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11月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3.完成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实训中心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环境文化总体建设方案设计。</w:t>
            </w:r>
          </w:p>
        </w:tc>
        <w:tc>
          <w:tcPr>
            <w:tcW w:w="45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形成设计报告。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6月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完成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实训中心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环境文化建设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的实施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45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完成实训中心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环境文化建设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11月</w:t>
            </w:r>
            <w:bookmarkStart w:id="0" w:name="_GoBack"/>
            <w:bookmarkEnd w:id="0"/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5.完成院系办公室改造方案的设计</w:t>
            </w:r>
          </w:p>
        </w:tc>
        <w:tc>
          <w:tcPr>
            <w:tcW w:w="45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形成设计报告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7月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推进各院系部、各书院的文化建设</w:t>
            </w:r>
          </w:p>
        </w:tc>
        <w:tc>
          <w:tcPr>
            <w:tcW w:w="640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  <w:t>通过目标管理和绩效考核，组织并监督各院系部、书院推进文化建设。</w:t>
            </w:r>
          </w:p>
        </w:tc>
        <w:tc>
          <w:tcPr>
            <w:tcW w:w="4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  <w:t>制定各院系部、书院年度文化建设任务指标。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0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  <w:t>对各院系部、书院文化建设方案进行审核，并协调实施。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  <w:t>对各院系部、书院文化建设组织评选。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12月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确立学院理念识别系统</w:t>
            </w:r>
          </w:p>
        </w:tc>
        <w:tc>
          <w:tcPr>
            <w:tcW w:w="6400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  <w:t>透过“感动三全”的优秀事迹、感人故事，凝练学院的理念、使命、价值观。</w:t>
            </w:r>
          </w:p>
        </w:tc>
        <w:tc>
          <w:tcPr>
            <w:tcW w:w="4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  <w:t>建立学院价值观理念识别体系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5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职能工作</w:t>
            </w:r>
          </w:p>
        </w:tc>
        <w:tc>
          <w:tcPr>
            <w:tcW w:w="23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加强对校内环境文化建设的管理监督</w:t>
            </w:r>
          </w:p>
        </w:tc>
        <w:tc>
          <w:tcPr>
            <w:tcW w:w="64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1.对校内各单位提交环境文化建设设计方案进行审核、回复。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列席环境文化建设相关的院务会提议，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强化管理流程。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方案的审核有依据、有回复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2.指导各单位依据建设方案实施。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指导其实施并参与验收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加强对学院vi系统、理念识别系统相关应用的管理</w:t>
            </w:r>
          </w:p>
        </w:tc>
        <w:tc>
          <w:tcPr>
            <w:tcW w:w="640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1.对学院vi系统、理念识别系统相关应用的设计方案进行审核、回复。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针对宣传文化用品及校名产品增加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OA申购流程，强化管理流程。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方案的审核有依据、有回复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2.依据设计方案监督实施。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指导其实施并参与验收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做好学院重大节日、活动的氛围营造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1.制定学院运动会、迎新季、毕业季等重大活动、重大节日氛围营造方案。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制定方案，通过院务会审议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2.协调完成学院运动会、迎新季、毕业季等重大活动、重大节日氛围营造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协调完成氛围营造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加强对文化设施的管理及维护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强化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文化建设管理服务学生机构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的管理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，确保文化设施的运行、维护常态化运转。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加强管理，建立巡查、监督制度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5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2.对学院文化设施（包含雕塑、标示牌等）做好及时清查及维护。</w:t>
            </w:r>
          </w:p>
        </w:tc>
        <w:tc>
          <w:tcPr>
            <w:tcW w:w="4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清查及维护记录。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</w:tbl>
    <w:p/>
    <w:sectPr>
      <w:pgSz w:w="16839" w:h="11907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C0"/>
    <w:rsid w:val="00005D77"/>
    <w:rsid w:val="00094ED2"/>
    <w:rsid w:val="000C50F3"/>
    <w:rsid w:val="000D58FD"/>
    <w:rsid w:val="000F025C"/>
    <w:rsid w:val="0013378F"/>
    <w:rsid w:val="001619A5"/>
    <w:rsid w:val="001847FC"/>
    <w:rsid w:val="001A292F"/>
    <w:rsid w:val="001B3F2A"/>
    <w:rsid w:val="001F153E"/>
    <w:rsid w:val="00211266"/>
    <w:rsid w:val="00214022"/>
    <w:rsid w:val="002A43E0"/>
    <w:rsid w:val="002B145C"/>
    <w:rsid w:val="002B264E"/>
    <w:rsid w:val="003067C4"/>
    <w:rsid w:val="0031423A"/>
    <w:rsid w:val="00377B80"/>
    <w:rsid w:val="003A2458"/>
    <w:rsid w:val="003E3825"/>
    <w:rsid w:val="003E6B4A"/>
    <w:rsid w:val="00414D6F"/>
    <w:rsid w:val="00433BDC"/>
    <w:rsid w:val="00443E0F"/>
    <w:rsid w:val="004524D9"/>
    <w:rsid w:val="00474934"/>
    <w:rsid w:val="0049216B"/>
    <w:rsid w:val="004F0259"/>
    <w:rsid w:val="00520BC2"/>
    <w:rsid w:val="00526BE4"/>
    <w:rsid w:val="005723BC"/>
    <w:rsid w:val="005927A1"/>
    <w:rsid w:val="005A1D62"/>
    <w:rsid w:val="005E00DD"/>
    <w:rsid w:val="006070CB"/>
    <w:rsid w:val="006162C9"/>
    <w:rsid w:val="0061741A"/>
    <w:rsid w:val="00623FC7"/>
    <w:rsid w:val="00642C45"/>
    <w:rsid w:val="00645455"/>
    <w:rsid w:val="00660E3D"/>
    <w:rsid w:val="006758C0"/>
    <w:rsid w:val="006A404E"/>
    <w:rsid w:val="006C5561"/>
    <w:rsid w:val="006D69FD"/>
    <w:rsid w:val="00721A50"/>
    <w:rsid w:val="007456F4"/>
    <w:rsid w:val="0075080D"/>
    <w:rsid w:val="007801BA"/>
    <w:rsid w:val="007D25C0"/>
    <w:rsid w:val="00825290"/>
    <w:rsid w:val="00861B77"/>
    <w:rsid w:val="008C13E4"/>
    <w:rsid w:val="008C415A"/>
    <w:rsid w:val="008D5AAD"/>
    <w:rsid w:val="008E08EF"/>
    <w:rsid w:val="00900516"/>
    <w:rsid w:val="00905456"/>
    <w:rsid w:val="009A6311"/>
    <w:rsid w:val="009D1B3D"/>
    <w:rsid w:val="00A13BCC"/>
    <w:rsid w:val="00A17B13"/>
    <w:rsid w:val="00A26493"/>
    <w:rsid w:val="00A47BAD"/>
    <w:rsid w:val="00A91DFB"/>
    <w:rsid w:val="00A952DA"/>
    <w:rsid w:val="00AC3C0E"/>
    <w:rsid w:val="00AC6E63"/>
    <w:rsid w:val="00B660EB"/>
    <w:rsid w:val="00BF26B6"/>
    <w:rsid w:val="00C067AC"/>
    <w:rsid w:val="00C35FA1"/>
    <w:rsid w:val="00C4507B"/>
    <w:rsid w:val="00C774E8"/>
    <w:rsid w:val="00CC43B3"/>
    <w:rsid w:val="00DA15DA"/>
    <w:rsid w:val="00DD4FF4"/>
    <w:rsid w:val="00E76C6F"/>
    <w:rsid w:val="00EB2167"/>
    <w:rsid w:val="00F17714"/>
    <w:rsid w:val="00F42CCC"/>
    <w:rsid w:val="00F45917"/>
    <w:rsid w:val="00F5529E"/>
    <w:rsid w:val="00FA2A41"/>
    <w:rsid w:val="00FC4E32"/>
    <w:rsid w:val="110244A7"/>
    <w:rsid w:val="1CCA2990"/>
    <w:rsid w:val="28C7110A"/>
    <w:rsid w:val="3E1826F2"/>
    <w:rsid w:val="570B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B04DCB-25C5-40A8-8647-85B847F504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198</Words>
  <Characters>1134</Characters>
  <Lines>9</Lines>
  <Paragraphs>2</Paragraphs>
  <TotalTime>2</TotalTime>
  <ScaleCrop>false</ScaleCrop>
  <LinksUpToDate>false</LinksUpToDate>
  <CharactersWithSpaces>1330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2017-05-17T03:51:00Z</dcterms:created>
  <dc:creator>孙浩</dc:creator>
  <cp:lastModifiedBy>．·°☆·．</cp:lastModifiedBy>
  <dcterms:modified xsi:type="dcterms:W3CDTF">2018-04-25T08:21:15Z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