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82FF1">
      <w:pPr>
        <w:rPr>
          <w:rFonts w:hint="eastAsia" w:ascii="黑体" w:hAnsi="黑体" w:eastAsia="黑体" w:cs="黑体"/>
          <w:szCs w:val="32"/>
        </w:rPr>
      </w:pPr>
      <w:r>
        <w:rPr>
          <w:rFonts w:hint="eastAsia" w:ascii="黑体" w:hAnsi="黑体" w:eastAsia="黑体" w:cs="黑体"/>
          <w:szCs w:val="32"/>
        </w:rPr>
        <w:t>附件3</w:t>
      </w:r>
    </w:p>
    <w:p w14:paraId="7BCA5110">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新乡医学院三全学院校史馆各版块资料小组分工方案</w:t>
      </w:r>
    </w:p>
    <w:p w14:paraId="2245D7B0">
      <w:pPr>
        <w:adjustRightInd w:val="0"/>
        <w:snapToGrid w:val="0"/>
        <w:jc w:val="center"/>
        <w:rPr>
          <w:rFonts w:ascii="方正小标宋简体" w:hAnsi="方正小标宋简体" w:eastAsia="方正小标宋简体" w:cs="方正小标宋简体"/>
          <w:sz w:val="21"/>
          <w:szCs w:val="21"/>
        </w:rPr>
      </w:pPr>
    </w:p>
    <w:p w14:paraId="2F9E1AA4">
      <w:pPr>
        <w:numPr>
          <w:ilvl w:val="0"/>
          <w:numId w:val="1"/>
        </w:numPr>
        <w:spacing w:line="360" w:lineRule="auto"/>
        <w:ind w:firstLine="640" w:firstLineChars="200"/>
        <w:rPr>
          <w:rFonts w:hint="eastAsia" w:ascii="黑体" w:hAnsi="黑体" w:eastAsia="黑体" w:cs="黑体"/>
          <w:szCs w:val="32"/>
        </w:rPr>
      </w:pPr>
      <w:r>
        <w:rPr>
          <w:rFonts w:hint="eastAsia" w:ascii="黑体" w:hAnsi="黑体" w:eastAsia="黑体" w:cs="黑体"/>
          <w:szCs w:val="32"/>
        </w:rPr>
        <w:t>校史馆各版块资料工作小组分工表</w:t>
      </w:r>
    </w:p>
    <w:tbl>
      <w:tblPr>
        <w:tblStyle w:val="3"/>
        <w:tblW w:w="1374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46"/>
        <w:gridCol w:w="421"/>
        <w:gridCol w:w="7340"/>
        <w:gridCol w:w="3135"/>
      </w:tblGrid>
      <w:tr w14:paraId="32C9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303F335D">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牵头部门</w:t>
            </w:r>
          </w:p>
        </w:tc>
        <w:tc>
          <w:tcPr>
            <w:tcW w:w="9107" w:type="dxa"/>
            <w:gridSpan w:val="3"/>
            <w:noWrap w:val="0"/>
            <w:vAlign w:val="center"/>
          </w:tcPr>
          <w:p w14:paraId="7E4F083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任务内容</w:t>
            </w:r>
          </w:p>
        </w:tc>
        <w:tc>
          <w:tcPr>
            <w:tcW w:w="3135" w:type="dxa"/>
            <w:vMerge w:val="restart"/>
            <w:noWrap/>
            <w:vAlign w:val="center"/>
          </w:tcPr>
          <w:p w14:paraId="47F94EB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责任单位</w:t>
            </w:r>
          </w:p>
        </w:tc>
      </w:tr>
      <w:tr w14:paraId="1F1C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719FCBEA">
            <w:pPr>
              <w:jc w:val="center"/>
              <w:rPr>
                <w:rFonts w:hint="eastAsia" w:ascii="宋体" w:hAnsi="宋体" w:eastAsia="宋体" w:cs="宋体"/>
                <w:color w:val="000000"/>
                <w:sz w:val="22"/>
                <w:szCs w:val="22"/>
              </w:rPr>
            </w:pPr>
          </w:p>
        </w:tc>
        <w:tc>
          <w:tcPr>
            <w:tcW w:w="1346" w:type="dxa"/>
            <w:noWrap w:val="0"/>
            <w:vAlign w:val="center"/>
          </w:tcPr>
          <w:p w14:paraId="35EA22E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具体板块</w:t>
            </w:r>
          </w:p>
        </w:tc>
        <w:tc>
          <w:tcPr>
            <w:tcW w:w="7761" w:type="dxa"/>
            <w:gridSpan w:val="2"/>
            <w:noWrap w:val="0"/>
            <w:vAlign w:val="center"/>
          </w:tcPr>
          <w:p w14:paraId="64BD10E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收集材料（图表、图片、文字、实物等）及文稿编纂</w:t>
            </w:r>
          </w:p>
        </w:tc>
        <w:tc>
          <w:tcPr>
            <w:tcW w:w="3135" w:type="dxa"/>
            <w:vMerge w:val="continue"/>
            <w:noWrap/>
            <w:vAlign w:val="center"/>
          </w:tcPr>
          <w:p w14:paraId="133CB156">
            <w:pPr>
              <w:jc w:val="center"/>
              <w:rPr>
                <w:rFonts w:hint="eastAsia" w:ascii="宋体" w:hAnsi="宋体" w:eastAsia="宋体" w:cs="宋体"/>
                <w:color w:val="000000"/>
                <w:sz w:val="22"/>
                <w:szCs w:val="22"/>
              </w:rPr>
            </w:pPr>
          </w:p>
        </w:tc>
      </w:tr>
      <w:tr w14:paraId="5D6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vMerge w:val="restart"/>
            <w:noWrap/>
            <w:vAlign w:val="center"/>
          </w:tcPr>
          <w:p w14:paraId="477AE9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院长办公室</w:t>
            </w:r>
          </w:p>
        </w:tc>
        <w:tc>
          <w:tcPr>
            <w:tcW w:w="1346" w:type="dxa"/>
            <w:noWrap w:val="0"/>
            <w:vAlign w:val="center"/>
          </w:tcPr>
          <w:p w14:paraId="07CEF0C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前言和学校概况</w:t>
            </w:r>
          </w:p>
        </w:tc>
        <w:tc>
          <w:tcPr>
            <w:tcW w:w="7761" w:type="dxa"/>
            <w:gridSpan w:val="2"/>
            <w:noWrap w:val="0"/>
            <w:vAlign w:val="center"/>
          </w:tcPr>
          <w:p w14:paraId="545DF78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描述校史馆和学校的总体概况</w:t>
            </w:r>
          </w:p>
        </w:tc>
        <w:tc>
          <w:tcPr>
            <w:tcW w:w="3135" w:type="dxa"/>
            <w:noWrap/>
            <w:vAlign w:val="center"/>
          </w:tcPr>
          <w:p w14:paraId="455B09E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院长办公室</w:t>
            </w:r>
          </w:p>
        </w:tc>
      </w:tr>
      <w:tr w14:paraId="60D9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04F7970A">
            <w:pPr>
              <w:jc w:val="center"/>
              <w:rPr>
                <w:rFonts w:hint="eastAsia" w:ascii="宋体" w:hAnsi="宋体" w:eastAsia="宋体" w:cs="宋体"/>
                <w:color w:val="000000"/>
                <w:sz w:val="22"/>
                <w:szCs w:val="22"/>
              </w:rPr>
            </w:pPr>
          </w:p>
        </w:tc>
        <w:tc>
          <w:tcPr>
            <w:tcW w:w="1346" w:type="dxa"/>
            <w:noWrap w:val="0"/>
            <w:vAlign w:val="center"/>
          </w:tcPr>
          <w:p w14:paraId="5327A46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学校标识</w:t>
            </w:r>
          </w:p>
        </w:tc>
        <w:tc>
          <w:tcPr>
            <w:tcW w:w="7761" w:type="dxa"/>
            <w:gridSpan w:val="2"/>
            <w:noWrap w:val="0"/>
            <w:vAlign w:val="center"/>
          </w:tcPr>
          <w:p w14:paraId="0BD3C68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校徽、校训、愿景、使命、校歌</w:t>
            </w:r>
          </w:p>
        </w:tc>
        <w:tc>
          <w:tcPr>
            <w:tcW w:w="3135" w:type="dxa"/>
            <w:noWrap/>
            <w:vAlign w:val="center"/>
          </w:tcPr>
          <w:p w14:paraId="7D98589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校园文化办公室</w:t>
            </w:r>
          </w:p>
        </w:tc>
      </w:tr>
      <w:tr w14:paraId="3272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Merge w:val="continue"/>
            <w:noWrap/>
            <w:vAlign w:val="center"/>
          </w:tcPr>
          <w:p w14:paraId="1A61F77A">
            <w:pPr>
              <w:jc w:val="center"/>
              <w:rPr>
                <w:rFonts w:hint="eastAsia" w:ascii="宋体" w:hAnsi="宋体" w:eastAsia="宋体" w:cs="宋体"/>
                <w:color w:val="000000"/>
                <w:sz w:val="22"/>
                <w:szCs w:val="22"/>
              </w:rPr>
            </w:pPr>
          </w:p>
        </w:tc>
        <w:tc>
          <w:tcPr>
            <w:tcW w:w="1346" w:type="dxa"/>
            <w:noWrap w:val="0"/>
            <w:vAlign w:val="center"/>
          </w:tcPr>
          <w:p w14:paraId="7302878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历史沿革</w:t>
            </w:r>
          </w:p>
        </w:tc>
        <w:tc>
          <w:tcPr>
            <w:tcW w:w="7761" w:type="dxa"/>
            <w:gridSpan w:val="2"/>
            <w:noWrap w:val="0"/>
            <w:vAlign w:val="center"/>
          </w:tcPr>
          <w:p w14:paraId="61FF399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学校发展历程：重大事件（按照时间顺序）</w:t>
            </w:r>
          </w:p>
        </w:tc>
        <w:tc>
          <w:tcPr>
            <w:tcW w:w="3135" w:type="dxa"/>
            <w:vMerge w:val="restart"/>
            <w:noWrap/>
            <w:vAlign w:val="center"/>
          </w:tcPr>
          <w:p w14:paraId="7F051CD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院长办公室</w:t>
            </w:r>
          </w:p>
        </w:tc>
      </w:tr>
      <w:tr w14:paraId="3B50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74B3E35D">
            <w:pPr>
              <w:jc w:val="center"/>
              <w:rPr>
                <w:rFonts w:hint="eastAsia" w:ascii="宋体" w:hAnsi="宋体" w:eastAsia="宋体" w:cs="宋体"/>
                <w:color w:val="000000"/>
                <w:sz w:val="22"/>
                <w:szCs w:val="22"/>
              </w:rPr>
            </w:pPr>
          </w:p>
        </w:tc>
        <w:tc>
          <w:tcPr>
            <w:tcW w:w="1346" w:type="dxa"/>
            <w:noWrap w:val="0"/>
            <w:vAlign w:val="center"/>
          </w:tcPr>
          <w:p w14:paraId="6B63F66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领导关怀</w:t>
            </w:r>
          </w:p>
        </w:tc>
        <w:tc>
          <w:tcPr>
            <w:tcW w:w="7761" w:type="dxa"/>
            <w:gridSpan w:val="2"/>
            <w:noWrap w:val="0"/>
            <w:vAlign w:val="center"/>
          </w:tcPr>
          <w:p w14:paraId="609139D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在学校发展历程中，给予关怀的各级领导</w:t>
            </w:r>
          </w:p>
        </w:tc>
        <w:tc>
          <w:tcPr>
            <w:tcW w:w="3135" w:type="dxa"/>
            <w:vMerge w:val="continue"/>
            <w:noWrap/>
            <w:vAlign w:val="center"/>
          </w:tcPr>
          <w:p w14:paraId="245ED10A">
            <w:pPr>
              <w:widowControl/>
              <w:jc w:val="left"/>
              <w:textAlignment w:val="center"/>
              <w:rPr>
                <w:rFonts w:hint="eastAsia" w:ascii="宋体" w:hAnsi="宋体" w:eastAsia="宋体" w:cs="宋体"/>
                <w:color w:val="000000"/>
                <w:sz w:val="22"/>
                <w:szCs w:val="22"/>
              </w:rPr>
            </w:pPr>
          </w:p>
        </w:tc>
      </w:tr>
      <w:tr w14:paraId="4D5F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00" w:type="dxa"/>
            <w:vMerge w:val="continue"/>
            <w:noWrap/>
            <w:vAlign w:val="center"/>
          </w:tcPr>
          <w:p w14:paraId="76D30C08">
            <w:pPr>
              <w:jc w:val="center"/>
              <w:rPr>
                <w:rFonts w:hint="eastAsia" w:ascii="宋体" w:hAnsi="宋体" w:eastAsia="宋体" w:cs="宋体"/>
                <w:color w:val="000000"/>
                <w:sz w:val="22"/>
                <w:szCs w:val="22"/>
              </w:rPr>
            </w:pPr>
          </w:p>
        </w:tc>
        <w:tc>
          <w:tcPr>
            <w:tcW w:w="1346" w:type="dxa"/>
            <w:vMerge w:val="restart"/>
            <w:noWrap w:val="0"/>
            <w:vAlign w:val="center"/>
          </w:tcPr>
          <w:p w14:paraId="512599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办学规模</w:t>
            </w:r>
          </w:p>
        </w:tc>
        <w:tc>
          <w:tcPr>
            <w:tcW w:w="421" w:type="dxa"/>
            <w:vMerge w:val="restart"/>
            <w:noWrap w:val="0"/>
            <w:vAlign w:val="center"/>
          </w:tcPr>
          <w:p w14:paraId="6C95A0F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办学条件</w:t>
            </w:r>
          </w:p>
        </w:tc>
        <w:tc>
          <w:tcPr>
            <w:tcW w:w="7340" w:type="dxa"/>
            <w:noWrap w:val="0"/>
            <w:vAlign w:val="center"/>
          </w:tcPr>
          <w:p w14:paraId="43F1DCA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学校各阶段规划用地面积、规划建筑面积、学校全景图、代表性建筑外景</w:t>
            </w:r>
          </w:p>
        </w:tc>
        <w:tc>
          <w:tcPr>
            <w:tcW w:w="3135" w:type="dxa"/>
            <w:noWrap/>
            <w:vAlign w:val="center"/>
          </w:tcPr>
          <w:p w14:paraId="204D870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基建部、校园文化建设办公室</w:t>
            </w:r>
          </w:p>
        </w:tc>
      </w:tr>
      <w:tr w14:paraId="2B17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4681F818">
            <w:pPr>
              <w:jc w:val="center"/>
              <w:rPr>
                <w:rFonts w:hint="eastAsia" w:ascii="宋体" w:hAnsi="宋体" w:eastAsia="宋体" w:cs="宋体"/>
                <w:color w:val="000000"/>
                <w:sz w:val="22"/>
                <w:szCs w:val="22"/>
              </w:rPr>
            </w:pPr>
          </w:p>
        </w:tc>
        <w:tc>
          <w:tcPr>
            <w:tcW w:w="1346" w:type="dxa"/>
            <w:vMerge w:val="continue"/>
            <w:noWrap w:val="0"/>
            <w:vAlign w:val="center"/>
          </w:tcPr>
          <w:p w14:paraId="371BB8A1">
            <w:pPr>
              <w:jc w:val="center"/>
              <w:rPr>
                <w:rFonts w:hint="eastAsia" w:ascii="宋体" w:hAnsi="宋体" w:eastAsia="宋体" w:cs="宋体"/>
                <w:color w:val="000000"/>
                <w:sz w:val="22"/>
                <w:szCs w:val="22"/>
              </w:rPr>
            </w:pPr>
          </w:p>
        </w:tc>
        <w:tc>
          <w:tcPr>
            <w:tcW w:w="421" w:type="dxa"/>
            <w:vMerge w:val="continue"/>
            <w:noWrap w:val="0"/>
            <w:vAlign w:val="center"/>
          </w:tcPr>
          <w:p w14:paraId="7C378610">
            <w:pPr>
              <w:jc w:val="center"/>
              <w:rPr>
                <w:rFonts w:hint="eastAsia" w:ascii="宋体" w:hAnsi="宋体" w:eastAsia="宋体" w:cs="宋体"/>
                <w:color w:val="000000"/>
                <w:sz w:val="22"/>
                <w:szCs w:val="22"/>
              </w:rPr>
            </w:pPr>
          </w:p>
        </w:tc>
        <w:tc>
          <w:tcPr>
            <w:tcW w:w="7340" w:type="dxa"/>
            <w:noWrap w:val="0"/>
            <w:vAlign w:val="center"/>
          </w:tcPr>
          <w:p w14:paraId="7DFE744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各阶段图书馆规模、藏书统计</w:t>
            </w:r>
          </w:p>
        </w:tc>
        <w:tc>
          <w:tcPr>
            <w:tcW w:w="3135" w:type="dxa"/>
            <w:noWrap/>
            <w:vAlign w:val="center"/>
          </w:tcPr>
          <w:p w14:paraId="35BCE80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图书馆</w:t>
            </w:r>
          </w:p>
        </w:tc>
      </w:tr>
      <w:tr w14:paraId="67CD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DF2253C">
            <w:pPr>
              <w:jc w:val="center"/>
              <w:rPr>
                <w:rFonts w:hint="eastAsia" w:ascii="宋体" w:hAnsi="宋体" w:eastAsia="宋体" w:cs="宋体"/>
                <w:color w:val="000000"/>
                <w:sz w:val="22"/>
                <w:szCs w:val="22"/>
              </w:rPr>
            </w:pPr>
          </w:p>
        </w:tc>
        <w:tc>
          <w:tcPr>
            <w:tcW w:w="1346" w:type="dxa"/>
            <w:vMerge w:val="continue"/>
            <w:noWrap w:val="0"/>
            <w:vAlign w:val="center"/>
          </w:tcPr>
          <w:p w14:paraId="04AFAAB9">
            <w:pPr>
              <w:jc w:val="center"/>
              <w:rPr>
                <w:rFonts w:hint="eastAsia" w:ascii="宋体" w:hAnsi="宋体" w:eastAsia="宋体" w:cs="宋体"/>
                <w:color w:val="000000"/>
                <w:sz w:val="22"/>
                <w:szCs w:val="22"/>
              </w:rPr>
            </w:pPr>
          </w:p>
        </w:tc>
        <w:tc>
          <w:tcPr>
            <w:tcW w:w="421" w:type="dxa"/>
            <w:vMerge w:val="continue"/>
            <w:noWrap w:val="0"/>
            <w:vAlign w:val="center"/>
          </w:tcPr>
          <w:p w14:paraId="69F836CB">
            <w:pPr>
              <w:jc w:val="center"/>
              <w:rPr>
                <w:rFonts w:hint="eastAsia" w:ascii="宋体" w:hAnsi="宋体" w:eastAsia="宋体" w:cs="宋体"/>
                <w:color w:val="000000"/>
                <w:sz w:val="22"/>
                <w:szCs w:val="22"/>
              </w:rPr>
            </w:pPr>
          </w:p>
        </w:tc>
        <w:tc>
          <w:tcPr>
            <w:tcW w:w="7340" w:type="dxa"/>
            <w:noWrap w:val="0"/>
            <w:vAlign w:val="center"/>
          </w:tcPr>
          <w:p w14:paraId="4839D8E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各阶段书院、实验室、实训室等建设情况</w:t>
            </w:r>
          </w:p>
        </w:tc>
        <w:tc>
          <w:tcPr>
            <w:tcW w:w="3135" w:type="dxa"/>
            <w:noWrap/>
            <w:vAlign w:val="center"/>
          </w:tcPr>
          <w:p w14:paraId="588B360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资产管理部、各书院、各院（部）</w:t>
            </w:r>
          </w:p>
        </w:tc>
      </w:tr>
      <w:tr w14:paraId="7E5F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5AE7D903">
            <w:pPr>
              <w:jc w:val="center"/>
              <w:rPr>
                <w:rFonts w:hint="eastAsia" w:ascii="宋体" w:hAnsi="宋体" w:eastAsia="宋体" w:cs="宋体"/>
                <w:color w:val="000000"/>
                <w:sz w:val="22"/>
                <w:szCs w:val="22"/>
              </w:rPr>
            </w:pPr>
          </w:p>
        </w:tc>
        <w:tc>
          <w:tcPr>
            <w:tcW w:w="1346" w:type="dxa"/>
            <w:vMerge w:val="continue"/>
            <w:noWrap w:val="0"/>
            <w:vAlign w:val="center"/>
          </w:tcPr>
          <w:p w14:paraId="1D525C89">
            <w:pPr>
              <w:jc w:val="center"/>
              <w:rPr>
                <w:rFonts w:hint="eastAsia" w:ascii="宋体" w:hAnsi="宋体" w:eastAsia="宋体" w:cs="宋体"/>
                <w:color w:val="000000"/>
                <w:sz w:val="22"/>
                <w:szCs w:val="22"/>
              </w:rPr>
            </w:pPr>
          </w:p>
        </w:tc>
        <w:tc>
          <w:tcPr>
            <w:tcW w:w="421" w:type="dxa"/>
            <w:vMerge w:val="continue"/>
            <w:noWrap w:val="0"/>
            <w:vAlign w:val="center"/>
          </w:tcPr>
          <w:p w14:paraId="2015438F">
            <w:pPr>
              <w:jc w:val="center"/>
              <w:rPr>
                <w:rFonts w:hint="eastAsia" w:ascii="宋体" w:hAnsi="宋体" w:eastAsia="宋体" w:cs="宋体"/>
                <w:color w:val="000000"/>
                <w:sz w:val="22"/>
                <w:szCs w:val="22"/>
              </w:rPr>
            </w:pPr>
          </w:p>
        </w:tc>
        <w:tc>
          <w:tcPr>
            <w:tcW w:w="7340" w:type="dxa"/>
            <w:noWrap w:val="0"/>
            <w:vAlign w:val="center"/>
          </w:tcPr>
          <w:p w14:paraId="548A3C0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各阶段运动场、学生宿舍、学生食堂、教学楼等教学设施情况</w:t>
            </w:r>
          </w:p>
        </w:tc>
        <w:tc>
          <w:tcPr>
            <w:tcW w:w="3135" w:type="dxa"/>
            <w:noWrap/>
            <w:vAlign w:val="center"/>
          </w:tcPr>
          <w:p w14:paraId="07F04EF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体育部、各书院、后勤管理处</w:t>
            </w:r>
          </w:p>
        </w:tc>
      </w:tr>
      <w:tr w14:paraId="016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00" w:type="dxa"/>
            <w:vMerge w:val="continue"/>
            <w:noWrap/>
            <w:vAlign w:val="center"/>
          </w:tcPr>
          <w:p w14:paraId="7C455EB5">
            <w:pPr>
              <w:jc w:val="center"/>
              <w:rPr>
                <w:rFonts w:hint="eastAsia" w:ascii="宋体" w:hAnsi="宋体" w:eastAsia="宋体" w:cs="宋体"/>
                <w:color w:val="000000"/>
                <w:sz w:val="22"/>
                <w:szCs w:val="22"/>
              </w:rPr>
            </w:pPr>
          </w:p>
        </w:tc>
        <w:tc>
          <w:tcPr>
            <w:tcW w:w="1346" w:type="dxa"/>
            <w:vMerge w:val="continue"/>
            <w:noWrap w:val="0"/>
            <w:vAlign w:val="center"/>
          </w:tcPr>
          <w:p w14:paraId="1749A1B4">
            <w:pPr>
              <w:jc w:val="center"/>
              <w:rPr>
                <w:rFonts w:hint="eastAsia" w:ascii="宋体" w:hAnsi="宋体" w:eastAsia="宋体" w:cs="宋体"/>
                <w:color w:val="000000"/>
                <w:sz w:val="22"/>
                <w:szCs w:val="22"/>
              </w:rPr>
            </w:pPr>
          </w:p>
        </w:tc>
        <w:tc>
          <w:tcPr>
            <w:tcW w:w="421" w:type="dxa"/>
            <w:noWrap w:val="0"/>
            <w:vAlign w:val="center"/>
          </w:tcPr>
          <w:p w14:paraId="4BEABF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师资队伍</w:t>
            </w:r>
          </w:p>
        </w:tc>
        <w:tc>
          <w:tcPr>
            <w:tcW w:w="7340" w:type="dxa"/>
            <w:noWrap w:val="0"/>
            <w:vAlign w:val="center"/>
          </w:tcPr>
          <w:p w14:paraId="0C16EFA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各阶段学校师资情况（人数、结构、副高以上教师比例、硕士、博士以上教师比例、省级以上教学名师、教学团队、客座教授名单等）</w:t>
            </w:r>
          </w:p>
        </w:tc>
        <w:tc>
          <w:tcPr>
            <w:tcW w:w="3135" w:type="dxa"/>
            <w:noWrap/>
            <w:vAlign w:val="center"/>
          </w:tcPr>
          <w:p w14:paraId="326D633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人力资源部</w:t>
            </w:r>
          </w:p>
        </w:tc>
      </w:tr>
      <w:tr w14:paraId="1839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2AC82217">
            <w:pPr>
              <w:jc w:val="center"/>
              <w:rPr>
                <w:rFonts w:hint="eastAsia" w:ascii="宋体" w:hAnsi="宋体" w:eastAsia="宋体" w:cs="宋体"/>
                <w:color w:val="000000"/>
                <w:sz w:val="22"/>
                <w:szCs w:val="22"/>
              </w:rPr>
            </w:pPr>
          </w:p>
        </w:tc>
        <w:tc>
          <w:tcPr>
            <w:tcW w:w="1346" w:type="dxa"/>
            <w:vMerge w:val="continue"/>
            <w:noWrap w:val="0"/>
            <w:vAlign w:val="center"/>
          </w:tcPr>
          <w:p w14:paraId="77960437">
            <w:pPr>
              <w:jc w:val="center"/>
              <w:rPr>
                <w:rFonts w:hint="eastAsia" w:ascii="宋体" w:hAnsi="宋体" w:eastAsia="宋体" w:cs="宋体"/>
                <w:color w:val="000000"/>
                <w:sz w:val="22"/>
                <w:szCs w:val="22"/>
              </w:rPr>
            </w:pPr>
          </w:p>
        </w:tc>
        <w:tc>
          <w:tcPr>
            <w:tcW w:w="7761" w:type="dxa"/>
            <w:gridSpan w:val="2"/>
            <w:noWrap w:val="0"/>
            <w:vAlign w:val="center"/>
          </w:tcPr>
          <w:p w14:paraId="036D68B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各阶段机构设置一览表</w:t>
            </w:r>
          </w:p>
        </w:tc>
        <w:tc>
          <w:tcPr>
            <w:tcW w:w="3135" w:type="dxa"/>
            <w:noWrap/>
            <w:vAlign w:val="center"/>
          </w:tcPr>
          <w:p w14:paraId="6781045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人力资源部</w:t>
            </w:r>
          </w:p>
        </w:tc>
      </w:tr>
      <w:tr w14:paraId="41FE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131C70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学务部</w:t>
            </w:r>
          </w:p>
        </w:tc>
        <w:tc>
          <w:tcPr>
            <w:tcW w:w="1346" w:type="dxa"/>
            <w:vMerge w:val="restart"/>
            <w:noWrap w:val="0"/>
            <w:vAlign w:val="center"/>
          </w:tcPr>
          <w:p w14:paraId="64A7E3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人才培养</w:t>
            </w:r>
          </w:p>
        </w:tc>
        <w:tc>
          <w:tcPr>
            <w:tcW w:w="7761" w:type="dxa"/>
            <w:gridSpan w:val="2"/>
            <w:noWrap w:val="0"/>
            <w:vAlign w:val="center"/>
          </w:tcPr>
          <w:p w14:paraId="2C11533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各阶段招生人数一览表</w:t>
            </w:r>
          </w:p>
        </w:tc>
        <w:tc>
          <w:tcPr>
            <w:tcW w:w="3135" w:type="dxa"/>
            <w:noWrap/>
            <w:vAlign w:val="center"/>
          </w:tcPr>
          <w:p w14:paraId="5D84BCF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教务部</w:t>
            </w:r>
          </w:p>
        </w:tc>
      </w:tr>
      <w:tr w14:paraId="2BB5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25315B79">
            <w:pPr>
              <w:jc w:val="center"/>
              <w:rPr>
                <w:rFonts w:hint="eastAsia" w:ascii="宋体" w:hAnsi="宋体" w:eastAsia="宋体" w:cs="宋体"/>
                <w:color w:val="000000"/>
                <w:sz w:val="22"/>
                <w:szCs w:val="22"/>
              </w:rPr>
            </w:pPr>
          </w:p>
        </w:tc>
        <w:tc>
          <w:tcPr>
            <w:tcW w:w="1346" w:type="dxa"/>
            <w:vMerge w:val="continue"/>
            <w:noWrap w:val="0"/>
            <w:vAlign w:val="center"/>
          </w:tcPr>
          <w:p w14:paraId="79544C92">
            <w:pPr>
              <w:jc w:val="center"/>
              <w:rPr>
                <w:rFonts w:hint="eastAsia" w:ascii="宋体" w:hAnsi="宋体" w:eastAsia="宋体" w:cs="宋体"/>
                <w:color w:val="000000"/>
                <w:sz w:val="22"/>
                <w:szCs w:val="22"/>
              </w:rPr>
            </w:pPr>
          </w:p>
        </w:tc>
        <w:tc>
          <w:tcPr>
            <w:tcW w:w="7761" w:type="dxa"/>
            <w:gridSpan w:val="2"/>
            <w:noWrap w:val="0"/>
            <w:vAlign w:val="center"/>
          </w:tcPr>
          <w:p w14:paraId="02BB8E6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建校以来每年毕业生人数、毕业生班级照片</w:t>
            </w:r>
          </w:p>
        </w:tc>
        <w:tc>
          <w:tcPr>
            <w:tcW w:w="3135" w:type="dxa"/>
            <w:noWrap/>
            <w:vAlign w:val="center"/>
          </w:tcPr>
          <w:p w14:paraId="5C0D2B0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教务部、学务部</w:t>
            </w:r>
          </w:p>
        </w:tc>
      </w:tr>
      <w:tr w14:paraId="5430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32BA0CBB">
            <w:pPr>
              <w:jc w:val="center"/>
              <w:rPr>
                <w:rFonts w:hint="eastAsia" w:ascii="宋体" w:hAnsi="宋体" w:eastAsia="宋体" w:cs="宋体"/>
                <w:color w:val="000000"/>
                <w:sz w:val="22"/>
                <w:szCs w:val="22"/>
              </w:rPr>
            </w:pPr>
          </w:p>
        </w:tc>
        <w:tc>
          <w:tcPr>
            <w:tcW w:w="1346" w:type="dxa"/>
            <w:vMerge w:val="continue"/>
            <w:noWrap w:val="0"/>
            <w:vAlign w:val="center"/>
          </w:tcPr>
          <w:p w14:paraId="743D498E">
            <w:pPr>
              <w:jc w:val="center"/>
              <w:rPr>
                <w:rFonts w:hint="eastAsia" w:ascii="宋体" w:hAnsi="宋体" w:eastAsia="宋体" w:cs="宋体"/>
                <w:color w:val="000000"/>
                <w:sz w:val="22"/>
                <w:szCs w:val="22"/>
              </w:rPr>
            </w:pPr>
          </w:p>
        </w:tc>
        <w:tc>
          <w:tcPr>
            <w:tcW w:w="7761" w:type="dxa"/>
            <w:gridSpan w:val="2"/>
            <w:noWrap w:val="0"/>
            <w:vAlign w:val="center"/>
          </w:tcPr>
          <w:p w14:paraId="191FE30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历届优秀毕业生、杰出校友基本情况（单位、职务、照片、毕业时间、专业、班级、书院等）</w:t>
            </w:r>
          </w:p>
        </w:tc>
        <w:tc>
          <w:tcPr>
            <w:tcW w:w="3135" w:type="dxa"/>
            <w:noWrap/>
            <w:vAlign w:val="center"/>
          </w:tcPr>
          <w:p w14:paraId="7475750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各院（部）、各书院</w:t>
            </w:r>
          </w:p>
        </w:tc>
      </w:tr>
      <w:tr w14:paraId="15E8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45D765B">
            <w:pPr>
              <w:jc w:val="center"/>
              <w:rPr>
                <w:rFonts w:hint="eastAsia" w:ascii="宋体" w:hAnsi="宋体" w:eastAsia="宋体" w:cs="宋体"/>
                <w:color w:val="000000"/>
                <w:sz w:val="22"/>
                <w:szCs w:val="22"/>
              </w:rPr>
            </w:pPr>
          </w:p>
        </w:tc>
        <w:tc>
          <w:tcPr>
            <w:tcW w:w="1346" w:type="dxa"/>
            <w:vMerge w:val="continue"/>
            <w:noWrap w:val="0"/>
            <w:vAlign w:val="center"/>
          </w:tcPr>
          <w:p w14:paraId="6E3B5F67">
            <w:pPr>
              <w:jc w:val="center"/>
              <w:rPr>
                <w:rFonts w:hint="eastAsia" w:ascii="宋体" w:hAnsi="宋体" w:eastAsia="宋体" w:cs="宋体"/>
                <w:color w:val="000000"/>
                <w:sz w:val="22"/>
                <w:szCs w:val="22"/>
              </w:rPr>
            </w:pPr>
          </w:p>
        </w:tc>
        <w:tc>
          <w:tcPr>
            <w:tcW w:w="7761" w:type="dxa"/>
            <w:gridSpan w:val="2"/>
            <w:noWrap w:val="0"/>
            <w:vAlign w:val="center"/>
          </w:tcPr>
          <w:p w14:paraId="2318FD8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各阶段学生获各级各类奖项一览表</w:t>
            </w:r>
          </w:p>
        </w:tc>
        <w:tc>
          <w:tcPr>
            <w:tcW w:w="3135" w:type="dxa"/>
            <w:noWrap/>
            <w:vAlign w:val="center"/>
          </w:tcPr>
          <w:p w14:paraId="0CF78DB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教务部、学务部</w:t>
            </w:r>
          </w:p>
        </w:tc>
      </w:tr>
      <w:tr w14:paraId="739D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500" w:type="dxa"/>
            <w:vMerge w:val="restart"/>
            <w:noWrap/>
            <w:vAlign w:val="center"/>
          </w:tcPr>
          <w:p w14:paraId="70C17C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教务部</w:t>
            </w:r>
          </w:p>
        </w:tc>
        <w:tc>
          <w:tcPr>
            <w:tcW w:w="1346" w:type="dxa"/>
            <w:vMerge w:val="restart"/>
            <w:noWrap w:val="0"/>
            <w:vAlign w:val="center"/>
          </w:tcPr>
          <w:p w14:paraId="496CA1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学科专业</w:t>
            </w:r>
          </w:p>
        </w:tc>
        <w:tc>
          <w:tcPr>
            <w:tcW w:w="7761" w:type="dxa"/>
            <w:gridSpan w:val="2"/>
            <w:noWrap w:val="0"/>
            <w:vAlign w:val="center"/>
          </w:tcPr>
          <w:p w14:paraId="12A9420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各阶段专业设置情况（专业设置一览表、重点专业一览表、精品课程一览表）</w:t>
            </w:r>
          </w:p>
        </w:tc>
        <w:tc>
          <w:tcPr>
            <w:tcW w:w="3135" w:type="dxa"/>
            <w:vMerge w:val="restart"/>
            <w:noWrap/>
            <w:vAlign w:val="center"/>
          </w:tcPr>
          <w:p w14:paraId="5809843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教务部</w:t>
            </w:r>
          </w:p>
        </w:tc>
      </w:tr>
      <w:tr w14:paraId="49C7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D80DE28">
            <w:pPr>
              <w:jc w:val="center"/>
              <w:rPr>
                <w:rFonts w:hint="eastAsia" w:ascii="宋体" w:hAnsi="宋体" w:eastAsia="宋体" w:cs="宋体"/>
                <w:color w:val="000000"/>
                <w:sz w:val="22"/>
                <w:szCs w:val="22"/>
              </w:rPr>
            </w:pPr>
          </w:p>
        </w:tc>
        <w:tc>
          <w:tcPr>
            <w:tcW w:w="1346" w:type="dxa"/>
            <w:vMerge w:val="continue"/>
            <w:noWrap w:val="0"/>
            <w:vAlign w:val="center"/>
          </w:tcPr>
          <w:p w14:paraId="34FB9428">
            <w:pPr>
              <w:jc w:val="center"/>
              <w:rPr>
                <w:rFonts w:hint="eastAsia" w:ascii="宋体" w:hAnsi="宋体" w:eastAsia="宋体" w:cs="宋体"/>
                <w:color w:val="000000"/>
                <w:sz w:val="22"/>
                <w:szCs w:val="22"/>
              </w:rPr>
            </w:pPr>
          </w:p>
        </w:tc>
        <w:tc>
          <w:tcPr>
            <w:tcW w:w="7761" w:type="dxa"/>
            <w:gridSpan w:val="2"/>
            <w:noWrap w:val="0"/>
            <w:vAlign w:val="center"/>
          </w:tcPr>
          <w:p w14:paraId="31F4879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各阶段教学改革、学科建设、专业设置、课程建设情况</w:t>
            </w:r>
          </w:p>
        </w:tc>
        <w:tc>
          <w:tcPr>
            <w:tcW w:w="3135" w:type="dxa"/>
            <w:vMerge w:val="continue"/>
            <w:noWrap/>
            <w:vAlign w:val="center"/>
          </w:tcPr>
          <w:p w14:paraId="44AD0B3E">
            <w:pPr>
              <w:rPr>
                <w:rFonts w:hint="eastAsia" w:ascii="宋体" w:hAnsi="宋体" w:eastAsia="宋体" w:cs="宋体"/>
                <w:color w:val="000000"/>
                <w:sz w:val="22"/>
                <w:szCs w:val="22"/>
              </w:rPr>
            </w:pPr>
          </w:p>
        </w:tc>
      </w:tr>
      <w:tr w14:paraId="3812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08991493">
            <w:pPr>
              <w:jc w:val="center"/>
              <w:rPr>
                <w:rFonts w:hint="eastAsia" w:ascii="宋体" w:hAnsi="宋体" w:eastAsia="宋体" w:cs="宋体"/>
                <w:color w:val="000000"/>
                <w:sz w:val="22"/>
                <w:szCs w:val="22"/>
              </w:rPr>
            </w:pPr>
          </w:p>
        </w:tc>
        <w:tc>
          <w:tcPr>
            <w:tcW w:w="1346" w:type="dxa"/>
            <w:vMerge w:val="continue"/>
            <w:noWrap w:val="0"/>
            <w:vAlign w:val="center"/>
          </w:tcPr>
          <w:p w14:paraId="324C10D8">
            <w:pPr>
              <w:jc w:val="center"/>
              <w:rPr>
                <w:rFonts w:hint="eastAsia" w:ascii="宋体" w:hAnsi="宋体" w:eastAsia="宋体" w:cs="宋体"/>
                <w:color w:val="000000"/>
                <w:sz w:val="22"/>
                <w:szCs w:val="22"/>
              </w:rPr>
            </w:pPr>
          </w:p>
        </w:tc>
        <w:tc>
          <w:tcPr>
            <w:tcW w:w="7761" w:type="dxa"/>
            <w:gridSpan w:val="2"/>
            <w:noWrap w:val="0"/>
            <w:vAlign w:val="center"/>
          </w:tcPr>
          <w:p w14:paraId="53D4917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特色专业建设情况</w:t>
            </w:r>
          </w:p>
        </w:tc>
        <w:tc>
          <w:tcPr>
            <w:tcW w:w="3135" w:type="dxa"/>
            <w:vMerge w:val="continue"/>
            <w:noWrap/>
            <w:vAlign w:val="center"/>
          </w:tcPr>
          <w:p w14:paraId="54634F10">
            <w:pPr>
              <w:rPr>
                <w:rFonts w:hint="eastAsia" w:ascii="宋体" w:hAnsi="宋体" w:eastAsia="宋体" w:cs="宋体"/>
                <w:color w:val="000000"/>
                <w:sz w:val="22"/>
                <w:szCs w:val="22"/>
              </w:rPr>
            </w:pPr>
          </w:p>
        </w:tc>
      </w:tr>
      <w:tr w14:paraId="7C43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0996252F">
            <w:pPr>
              <w:jc w:val="center"/>
              <w:rPr>
                <w:rFonts w:hint="eastAsia" w:ascii="宋体" w:hAnsi="宋体" w:eastAsia="宋体" w:cs="宋体"/>
                <w:color w:val="000000"/>
                <w:sz w:val="22"/>
                <w:szCs w:val="22"/>
              </w:rPr>
            </w:pPr>
          </w:p>
        </w:tc>
        <w:tc>
          <w:tcPr>
            <w:tcW w:w="1346" w:type="dxa"/>
            <w:vMerge w:val="continue"/>
            <w:noWrap w:val="0"/>
            <w:vAlign w:val="center"/>
          </w:tcPr>
          <w:p w14:paraId="106BBD31">
            <w:pPr>
              <w:jc w:val="center"/>
              <w:rPr>
                <w:rFonts w:hint="eastAsia" w:ascii="宋体" w:hAnsi="宋体" w:eastAsia="宋体" w:cs="宋体"/>
                <w:color w:val="000000"/>
                <w:sz w:val="22"/>
                <w:szCs w:val="22"/>
              </w:rPr>
            </w:pPr>
          </w:p>
        </w:tc>
        <w:tc>
          <w:tcPr>
            <w:tcW w:w="7761" w:type="dxa"/>
            <w:gridSpan w:val="2"/>
            <w:noWrap w:val="0"/>
            <w:vAlign w:val="center"/>
          </w:tcPr>
          <w:p w14:paraId="6C6E9B9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教学实践基地一览表</w:t>
            </w:r>
          </w:p>
        </w:tc>
        <w:tc>
          <w:tcPr>
            <w:tcW w:w="3135" w:type="dxa"/>
            <w:vMerge w:val="continue"/>
            <w:noWrap/>
            <w:vAlign w:val="center"/>
          </w:tcPr>
          <w:p w14:paraId="3DE1C902">
            <w:pPr>
              <w:rPr>
                <w:rFonts w:hint="eastAsia" w:ascii="宋体" w:hAnsi="宋体" w:eastAsia="宋体" w:cs="宋体"/>
                <w:color w:val="000000"/>
                <w:sz w:val="22"/>
                <w:szCs w:val="22"/>
              </w:rPr>
            </w:pPr>
          </w:p>
        </w:tc>
      </w:tr>
      <w:tr w14:paraId="570C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3DFB97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科研部</w:t>
            </w:r>
          </w:p>
        </w:tc>
        <w:tc>
          <w:tcPr>
            <w:tcW w:w="1346" w:type="dxa"/>
            <w:vMerge w:val="restart"/>
            <w:noWrap w:val="0"/>
            <w:vAlign w:val="center"/>
          </w:tcPr>
          <w:p w14:paraId="6038A8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科学研究</w:t>
            </w:r>
          </w:p>
        </w:tc>
        <w:tc>
          <w:tcPr>
            <w:tcW w:w="7761" w:type="dxa"/>
            <w:gridSpan w:val="2"/>
            <w:noWrap w:val="0"/>
            <w:vAlign w:val="center"/>
          </w:tcPr>
          <w:p w14:paraId="4778E5D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学校各阶段科研教研基本情况</w:t>
            </w:r>
          </w:p>
        </w:tc>
        <w:tc>
          <w:tcPr>
            <w:tcW w:w="3135" w:type="dxa"/>
            <w:vMerge w:val="restart"/>
            <w:noWrap/>
            <w:vAlign w:val="center"/>
          </w:tcPr>
          <w:p w14:paraId="428D734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科研部、教务部、学务部</w:t>
            </w:r>
          </w:p>
        </w:tc>
      </w:tr>
      <w:tr w14:paraId="0547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2AA6F7A0">
            <w:pPr>
              <w:jc w:val="center"/>
              <w:rPr>
                <w:rFonts w:hint="eastAsia" w:ascii="宋体" w:hAnsi="宋体" w:eastAsia="宋体" w:cs="宋体"/>
                <w:color w:val="000000"/>
                <w:sz w:val="22"/>
                <w:szCs w:val="22"/>
              </w:rPr>
            </w:pPr>
          </w:p>
        </w:tc>
        <w:tc>
          <w:tcPr>
            <w:tcW w:w="1346" w:type="dxa"/>
            <w:vMerge w:val="continue"/>
            <w:noWrap w:val="0"/>
            <w:vAlign w:val="center"/>
          </w:tcPr>
          <w:p w14:paraId="5B0AE060">
            <w:pPr>
              <w:jc w:val="center"/>
              <w:rPr>
                <w:rFonts w:hint="eastAsia" w:ascii="宋体" w:hAnsi="宋体" w:eastAsia="宋体" w:cs="宋体"/>
                <w:color w:val="000000"/>
                <w:sz w:val="22"/>
                <w:szCs w:val="22"/>
              </w:rPr>
            </w:pPr>
          </w:p>
        </w:tc>
        <w:tc>
          <w:tcPr>
            <w:tcW w:w="7761" w:type="dxa"/>
            <w:gridSpan w:val="2"/>
            <w:noWrap w:val="0"/>
            <w:vAlign w:val="center"/>
          </w:tcPr>
          <w:p w14:paraId="2566400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各阶段科研成果：论文、出版书籍、课题</w:t>
            </w:r>
          </w:p>
        </w:tc>
        <w:tc>
          <w:tcPr>
            <w:tcW w:w="3135" w:type="dxa"/>
            <w:vMerge w:val="continue"/>
            <w:noWrap/>
            <w:vAlign w:val="center"/>
          </w:tcPr>
          <w:p w14:paraId="3DEF2738">
            <w:pPr>
              <w:rPr>
                <w:rFonts w:hint="eastAsia" w:ascii="宋体" w:hAnsi="宋体" w:eastAsia="宋体" w:cs="宋体"/>
                <w:color w:val="000000"/>
                <w:sz w:val="22"/>
                <w:szCs w:val="22"/>
              </w:rPr>
            </w:pPr>
          </w:p>
        </w:tc>
      </w:tr>
      <w:tr w14:paraId="48C4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7B1F1800">
            <w:pPr>
              <w:jc w:val="center"/>
              <w:rPr>
                <w:rFonts w:hint="eastAsia" w:ascii="宋体" w:hAnsi="宋体" w:eastAsia="宋体" w:cs="宋体"/>
                <w:color w:val="000000"/>
                <w:sz w:val="22"/>
                <w:szCs w:val="22"/>
              </w:rPr>
            </w:pPr>
          </w:p>
        </w:tc>
        <w:tc>
          <w:tcPr>
            <w:tcW w:w="1346" w:type="dxa"/>
            <w:vMerge w:val="continue"/>
            <w:noWrap w:val="0"/>
            <w:vAlign w:val="center"/>
          </w:tcPr>
          <w:p w14:paraId="30E54C95">
            <w:pPr>
              <w:jc w:val="center"/>
              <w:rPr>
                <w:rFonts w:hint="eastAsia" w:ascii="宋体" w:hAnsi="宋体" w:eastAsia="宋体" w:cs="宋体"/>
                <w:color w:val="000000"/>
                <w:sz w:val="22"/>
                <w:szCs w:val="22"/>
              </w:rPr>
            </w:pPr>
          </w:p>
        </w:tc>
        <w:tc>
          <w:tcPr>
            <w:tcW w:w="7761" w:type="dxa"/>
            <w:gridSpan w:val="2"/>
            <w:noWrap w:val="0"/>
            <w:vAlign w:val="center"/>
          </w:tcPr>
          <w:p w14:paraId="4091986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各阶段科研教研成果获奖一览表</w:t>
            </w:r>
          </w:p>
        </w:tc>
        <w:tc>
          <w:tcPr>
            <w:tcW w:w="3135" w:type="dxa"/>
            <w:vMerge w:val="continue"/>
            <w:noWrap/>
            <w:vAlign w:val="center"/>
          </w:tcPr>
          <w:p w14:paraId="25B7AC99">
            <w:pPr>
              <w:rPr>
                <w:rFonts w:hint="eastAsia" w:ascii="宋体" w:hAnsi="宋体" w:eastAsia="宋体" w:cs="宋体"/>
                <w:color w:val="000000"/>
                <w:sz w:val="22"/>
                <w:szCs w:val="22"/>
              </w:rPr>
            </w:pPr>
          </w:p>
        </w:tc>
      </w:tr>
      <w:tr w14:paraId="752B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500" w:type="dxa"/>
            <w:vMerge w:val="continue"/>
            <w:noWrap/>
            <w:vAlign w:val="center"/>
          </w:tcPr>
          <w:p w14:paraId="7FE16B27">
            <w:pPr>
              <w:jc w:val="center"/>
              <w:rPr>
                <w:rFonts w:hint="eastAsia" w:ascii="宋体" w:hAnsi="宋体" w:eastAsia="宋体" w:cs="宋体"/>
                <w:color w:val="000000"/>
                <w:sz w:val="22"/>
                <w:szCs w:val="22"/>
              </w:rPr>
            </w:pPr>
          </w:p>
        </w:tc>
        <w:tc>
          <w:tcPr>
            <w:tcW w:w="1346" w:type="dxa"/>
            <w:vMerge w:val="continue"/>
            <w:noWrap w:val="0"/>
            <w:vAlign w:val="center"/>
          </w:tcPr>
          <w:p w14:paraId="41415FB6">
            <w:pPr>
              <w:jc w:val="center"/>
              <w:rPr>
                <w:rFonts w:hint="eastAsia" w:ascii="宋体" w:hAnsi="宋体" w:eastAsia="宋体" w:cs="宋体"/>
                <w:color w:val="000000"/>
                <w:sz w:val="22"/>
                <w:szCs w:val="22"/>
              </w:rPr>
            </w:pPr>
          </w:p>
        </w:tc>
        <w:tc>
          <w:tcPr>
            <w:tcW w:w="7761" w:type="dxa"/>
            <w:gridSpan w:val="2"/>
            <w:noWrap w:val="0"/>
            <w:vAlign w:val="center"/>
          </w:tcPr>
          <w:p w14:paraId="583B048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学校教师重要科研成果、著作图片、证书、奖状等照片及文字说明。</w:t>
            </w:r>
          </w:p>
        </w:tc>
        <w:tc>
          <w:tcPr>
            <w:tcW w:w="3135" w:type="dxa"/>
            <w:vMerge w:val="continue"/>
            <w:noWrap/>
            <w:vAlign w:val="center"/>
          </w:tcPr>
          <w:p w14:paraId="24751AEF">
            <w:pPr>
              <w:rPr>
                <w:rFonts w:hint="eastAsia" w:ascii="宋体" w:hAnsi="宋体" w:eastAsia="宋体" w:cs="宋体"/>
                <w:color w:val="000000"/>
                <w:sz w:val="22"/>
                <w:szCs w:val="22"/>
              </w:rPr>
            </w:pPr>
          </w:p>
        </w:tc>
      </w:tr>
      <w:tr w14:paraId="35FF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0A424A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学务部</w:t>
            </w:r>
          </w:p>
        </w:tc>
        <w:tc>
          <w:tcPr>
            <w:tcW w:w="1346" w:type="dxa"/>
            <w:vMerge w:val="restart"/>
            <w:noWrap w:val="0"/>
            <w:vAlign w:val="center"/>
          </w:tcPr>
          <w:p w14:paraId="1FFBF9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社会服务</w:t>
            </w:r>
          </w:p>
        </w:tc>
        <w:tc>
          <w:tcPr>
            <w:tcW w:w="7761" w:type="dxa"/>
            <w:gridSpan w:val="2"/>
            <w:noWrap w:val="0"/>
            <w:vAlign w:val="center"/>
          </w:tcPr>
          <w:p w14:paraId="0B02BBE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社会服务简介</w:t>
            </w:r>
          </w:p>
        </w:tc>
        <w:tc>
          <w:tcPr>
            <w:tcW w:w="3135" w:type="dxa"/>
            <w:vMerge w:val="restart"/>
            <w:noWrap/>
            <w:vAlign w:val="center"/>
          </w:tcPr>
          <w:p w14:paraId="58B2073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学务部</w:t>
            </w:r>
          </w:p>
        </w:tc>
      </w:tr>
      <w:tr w14:paraId="74AB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3322011F">
            <w:pPr>
              <w:jc w:val="center"/>
              <w:rPr>
                <w:rFonts w:hint="eastAsia" w:ascii="宋体" w:hAnsi="宋体" w:eastAsia="宋体" w:cs="宋体"/>
                <w:color w:val="000000"/>
                <w:sz w:val="22"/>
                <w:szCs w:val="22"/>
              </w:rPr>
            </w:pPr>
          </w:p>
        </w:tc>
        <w:tc>
          <w:tcPr>
            <w:tcW w:w="1346" w:type="dxa"/>
            <w:vMerge w:val="continue"/>
            <w:noWrap w:val="0"/>
            <w:vAlign w:val="center"/>
          </w:tcPr>
          <w:p w14:paraId="0A7663FD">
            <w:pPr>
              <w:jc w:val="center"/>
              <w:rPr>
                <w:rFonts w:hint="eastAsia" w:ascii="宋体" w:hAnsi="宋体" w:eastAsia="宋体" w:cs="宋体"/>
                <w:color w:val="000000"/>
                <w:sz w:val="22"/>
                <w:szCs w:val="22"/>
              </w:rPr>
            </w:pPr>
          </w:p>
        </w:tc>
        <w:tc>
          <w:tcPr>
            <w:tcW w:w="7761" w:type="dxa"/>
            <w:gridSpan w:val="2"/>
            <w:noWrap w:val="0"/>
            <w:vAlign w:val="center"/>
          </w:tcPr>
          <w:p w14:paraId="79D6092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西部计划、三支一扶等学生一览表，优秀代表服务情况简介</w:t>
            </w:r>
          </w:p>
        </w:tc>
        <w:tc>
          <w:tcPr>
            <w:tcW w:w="3135" w:type="dxa"/>
            <w:vMerge w:val="continue"/>
            <w:noWrap/>
            <w:vAlign w:val="center"/>
          </w:tcPr>
          <w:p w14:paraId="126E8CDF">
            <w:pPr>
              <w:rPr>
                <w:rFonts w:hint="eastAsia" w:ascii="宋体" w:hAnsi="宋体" w:eastAsia="宋体" w:cs="宋体"/>
                <w:color w:val="000000"/>
                <w:sz w:val="22"/>
                <w:szCs w:val="22"/>
              </w:rPr>
            </w:pPr>
          </w:p>
        </w:tc>
      </w:tr>
      <w:tr w14:paraId="0CC9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09365FFE">
            <w:pPr>
              <w:jc w:val="center"/>
              <w:rPr>
                <w:rFonts w:hint="eastAsia" w:ascii="宋体" w:hAnsi="宋体" w:eastAsia="宋体" w:cs="宋体"/>
                <w:color w:val="000000"/>
                <w:sz w:val="22"/>
                <w:szCs w:val="22"/>
              </w:rPr>
            </w:pPr>
          </w:p>
        </w:tc>
        <w:tc>
          <w:tcPr>
            <w:tcW w:w="1346" w:type="dxa"/>
            <w:vMerge w:val="continue"/>
            <w:noWrap w:val="0"/>
            <w:vAlign w:val="center"/>
          </w:tcPr>
          <w:p w14:paraId="19B738A7">
            <w:pPr>
              <w:jc w:val="center"/>
              <w:rPr>
                <w:rFonts w:hint="eastAsia" w:ascii="宋体" w:hAnsi="宋体" w:eastAsia="宋体" w:cs="宋体"/>
                <w:color w:val="000000"/>
                <w:sz w:val="22"/>
                <w:szCs w:val="22"/>
              </w:rPr>
            </w:pPr>
          </w:p>
        </w:tc>
        <w:tc>
          <w:tcPr>
            <w:tcW w:w="7761" w:type="dxa"/>
            <w:gridSpan w:val="2"/>
            <w:noWrap w:val="0"/>
            <w:vAlign w:val="center"/>
          </w:tcPr>
          <w:p w14:paraId="7D1BBBA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大学生志愿者活动</w:t>
            </w:r>
          </w:p>
        </w:tc>
        <w:tc>
          <w:tcPr>
            <w:tcW w:w="3135" w:type="dxa"/>
            <w:vMerge w:val="continue"/>
            <w:noWrap/>
            <w:vAlign w:val="center"/>
          </w:tcPr>
          <w:p w14:paraId="1BCCA97D">
            <w:pPr>
              <w:rPr>
                <w:rFonts w:hint="eastAsia" w:ascii="宋体" w:hAnsi="宋体" w:eastAsia="宋体" w:cs="宋体"/>
                <w:color w:val="000000"/>
                <w:sz w:val="22"/>
                <w:szCs w:val="22"/>
              </w:rPr>
            </w:pPr>
          </w:p>
        </w:tc>
      </w:tr>
      <w:tr w14:paraId="4EA9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26643C12">
            <w:pPr>
              <w:jc w:val="center"/>
              <w:rPr>
                <w:rFonts w:hint="eastAsia" w:ascii="宋体" w:hAnsi="宋体" w:eastAsia="宋体" w:cs="宋体"/>
                <w:color w:val="000000"/>
                <w:sz w:val="22"/>
                <w:szCs w:val="22"/>
              </w:rPr>
            </w:pPr>
          </w:p>
        </w:tc>
        <w:tc>
          <w:tcPr>
            <w:tcW w:w="1346" w:type="dxa"/>
            <w:vMerge w:val="continue"/>
            <w:noWrap w:val="0"/>
            <w:vAlign w:val="center"/>
          </w:tcPr>
          <w:p w14:paraId="71441940">
            <w:pPr>
              <w:jc w:val="center"/>
              <w:rPr>
                <w:rFonts w:hint="eastAsia" w:ascii="宋体" w:hAnsi="宋体" w:eastAsia="宋体" w:cs="宋体"/>
                <w:color w:val="000000"/>
                <w:sz w:val="22"/>
                <w:szCs w:val="22"/>
              </w:rPr>
            </w:pPr>
          </w:p>
        </w:tc>
        <w:tc>
          <w:tcPr>
            <w:tcW w:w="7761" w:type="dxa"/>
            <w:gridSpan w:val="2"/>
            <w:noWrap w:val="0"/>
            <w:vAlign w:val="center"/>
          </w:tcPr>
          <w:p w14:paraId="2FEB81C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学生社会实践</w:t>
            </w:r>
          </w:p>
        </w:tc>
        <w:tc>
          <w:tcPr>
            <w:tcW w:w="3135" w:type="dxa"/>
            <w:vMerge w:val="continue"/>
            <w:noWrap/>
            <w:vAlign w:val="center"/>
          </w:tcPr>
          <w:p w14:paraId="481D2A34">
            <w:pPr>
              <w:rPr>
                <w:rFonts w:hint="eastAsia" w:ascii="宋体" w:hAnsi="宋体" w:eastAsia="宋体" w:cs="宋体"/>
                <w:color w:val="000000"/>
                <w:sz w:val="22"/>
                <w:szCs w:val="22"/>
              </w:rPr>
            </w:pPr>
          </w:p>
        </w:tc>
      </w:tr>
      <w:tr w14:paraId="5F13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91729ED">
            <w:pPr>
              <w:jc w:val="center"/>
              <w:rPr>
                <w:rFonts w:hint="eastAsia" w:ascii="宋体" w:hAnsi="宋体" w:eastAsia="宋体" w:cs="宋体"/>
                <w:color w:val="000000"/>
                <w:sz w:val="22"/>
                <w:szCs w:val="22"/>
              </w:rPr>
            </w:pPr>
          </w:p>
        </w:tc>
        <w:tc>
          <w:tcPr>
            <w:tcW w:w="1346" w:type="dxa"/>
            <w:vMerge w:val="restart"/>
            <w:noWrap w:val="0"/>
            <w:vAlign w:val="center"/>
          </w:tcPr>
          <w:p w14:paraId="1A50A2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校园活动</w:t>
            </w:r>
          </w:p>
        </w:tc>
        <w:tc>
          <w:tcPr>
            <w:tcW w:w="7761" w:type="dxa"/>
            <w:gridSpan w:val="2"/>
            <w:noWrap w:val="0"/>
            <w:vAlign w:val="center"/>
          </w:tcPr>
          <w:p w14:paraId="28F1362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近几年校园文化活动基本情况</w:t>
            </w:r>
          </w:p>
        </w:tc>
        <w:tc>
          <w:tcPr>
            <w:tcW w:w="3135" w:type="dxa"/>
            <w:vMerge w:val="restart"/>
            <w:noWrap w:val="0"/>
            <w:vAlign w:val="center"/>
          </w:tcPr>
          <w:p w14:paraId="065CB17F">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学务部、党委宣传部、校园文化建设办公室、工会办公室</w:t>
            </w:r>
          </w:p>
        </w:tc>
      </w:tr>
      <w:tr w14:paraId="207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5FB67EA1">
            <w:pPr>
              <w:jc w:val="center"/>
              <w:rPr>
                <w:rFonts w:hint="eastAsia" w:ascii="宋体" w:hAnsi="宋体" w:eastAsia="宋体" w:cs="宋体"/>
                <w:color w:val="000000"/>
                <w:sz w:val="22"/>
                <w:szCs w:val="22"/>
              </w:rPr>
            </w:pPr>
          </w:p>
        </w:tc>
        <w:tc>
          <w:tcPr>
            <w:tcW w:w="1346" w:type="dxa"/>
            <w:vMerge w:val="continue"/>
            <w:noWrap w:val="0"/>
            <w:vAlign w:val="center"/>
          </w:tcPr>
          <w:p w14:paraId="0FCDEEB2">
            <w:pPr>
              <w:jc w:val="center"/>
              <w:rPr>
                <w:rFonts w:hint="eastAsia" w:ascii="宋体" w:hAnsi="宋体" w:eastAsia="宋体" w:cs="宋体"/>
                <w:color w:val="000000"/>
                <w:sz w:val="22"/>
                <w:szCs w:val="22"/>
              </w:rPr>
            </w:pPr>
          </w:p>
        </w:tc>
        <w:tc>
          <w:tcPr>
            <w:tcW w:w="7761" w:type="dxa"/>
            <w:gridSpan w:val="2"/>
            <w:noWrap w:val="0"/>
            <w:vAlign w:val="center"/>
          </w:tcPr>
          <w:p w14:paraId="486D690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近几年学校校园文化品牌项目及活动的情况</w:t>
            </w:r>
          </w:p>
        </w:tc>
        <w:tc>
          <w:tcPr>
            <w:tcW w:w="3135" w:type="dxa"/>
            <w:vMerge w:val="continue"/>
            <w:noWrap w:val="0"/>
            <w:vAlign w:val="center"/>
          </w:tcPr>
          <w:p w14:paraId="1E723B8C">
            <w:pPr>
              <w:jc w:val="center"/>
              <w:rPr>
                <w:rFonts w:hint="eastAsia" w:ascii="宋体" w:hAnsi="宋体" w:eastAsia="宋体" w:cs="宋体"/>
                <w:color w:val="000000"/>
                <w:sz w:val="22"/>
                <w:szCs w:val="22"/>
              </w:rPr>
            </w:pPr>
          </w:p>
        </w:tc>
      </w:tr>
      <w:tr w14:paraId="092F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2311B1B1">
            <w:pPr>
              <w:jc w:val="center"/>
              <w:rPr>
                <w:rFonts w:hint="eastAsia" w:ascii="宋体" w:hAnsi="宋体" w:eastAsia="宋体" w:cs="宋体"/>
                <w:color w:val="000000"/>
                <w:sz w:val="22"/>
                <w:szCs w:val="22"/>
              </w:rPr>
            </w:pPr>
          </w:p>
        </w:tc>
        <w:tc>
          <w:tcPr>
            <w:tcW w:w="1346" w:type="dxa"/>
            <w:vMerge w:val="continue"/>
            <w:noWrap w:val="0"/>
            <w:vAlign w:val="center"/>
          </w:tcPr>
          <w:p w14:paraId="70DA2398">
            <w:pPr>
              <w:jc w:val="center"/>
              <w:rPr>
                <w:rFonts w:hint="eastAsia" w:ascii="宋体" w:hAnsi="宋体" w:eastAsia="宋体" w:cs="宋体"/>
                <w:color w:val="000000"/>
                <w:sz w:val="22"/>
                <w:szCs w:val="22"/>
              </w:rPr>
            </w:pPr>
          </w:p>
        </w:tc>
        <w:tc>
          <w:tcPr>
            <w:tcW w:w="7761" w:type="dxa"/>
            <w:gridSpan w:val="2"/>
            <w:noWrap w:val="0"/>
            <w:vAlign w:val="center"/>
          </w:tcPr>
          <w:p w14:paraId="0FCC7BD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学生各类活动获奖</w:t>
            </w:r>
          </w:p>
        </w:tc>
        <w:tc>
          <w:tcPr>
            <w:tcW w:w="3135" w:type="dxa"/>
            <w:vMerge w:val="continue"/>
            <w:noWrap w:val="0"/>
            <w:vAlign w:val="center"/>
          </w:tcPr>
          <w:p w14:paraId="56FCB7E9">
            <w:pPr>
              <w:jc w:val="center"/>
              <w:rPr>
                <w:rFonts w:hint="eastAsia" w:ascii="宋体" w:hAnsi="宋体" w:eastAsia="宋体" w:cs="宋体"/>
                <w:color w:val="000000"/>
                <w:sz w:val="22"/>
                <w:szCs w:val="22"/>
              </w:rPr>
            </w:pPr>
          </w:p>
        </w:tc>
      </w:tr>
      <w:tr w14:paraId="52D3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18DE1C8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外事部</w:t>
            </w:r>
          </w:p>
        </w:tc>
        <w:tc>
          <w:tcPr>
            <w:tcW w:w="1346" w:type="dxa"/>
            <w:vMerge w:val="restart"/>
            <w:noWrap w:val="0"/>
            <w:vAlign w:val="center"/>
          </w:tcPr>
          <w:p w14:paraId="672CEA9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国际交流</w:t>
            </w:r>
          </w:p>
        </w:tc>
        <w:tc>
          <w:tcPr>
            <w:tcW w:w="7761" w:type="dxa"/>
            <w:gridSpan w:val="2"/>
            <w:noWrap w:val="0"/>
            <w:vAlign w:val="center"/>
          </w:tcPr>
          <w:p w14:paraId="2371DA6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合作办学</w:t>
            </w:r>
          </w:p>
        </w:tc>
        <w:tc>
          <w:tcPr>
            <w:tcW w:w="3135" w:type="dxa"/>
            <w:vMerge w:val="restart"/>
            <w:noWrap/>
            <w:vAlign w:val="center"/>
          </w:tcPr>
          <w:p w14:paraId="60123CF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外事部</w:t>
            </w:r>
          </w:p>
        </w:tc>
      </w:tr>
      <w:tr w14:paraId="22CC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7B1E1A3">
            <w:pPr>
              <w:jc w:val="center"/>
              <w:rPr>
                <w:rFonts w:hint="eastAsia" w:ascii="宋体" w:hAnsi="宋体" w:eastAsia="宋体" w:cs="宋体"/>
                <w:color w:val="000000"/>
                <w:sz w:val="22"/>
                <w:szCs w:val="22"/>
              </w:rPr>
            </w:pPr>
          </w:p>
        </w:tc>
        <w:tc>
          <w:tcPr>
            <w:tcW w:w="1346" w:type="dxa"/>
            <w:vMerge w:val="continue"/>
            <w:noWrap w:val="0"/>
            <w:vAlign w:val="center"/>
          </w:tcPr>
          <w:p w14:paraId="574F96DF">
            <w:pPr>
              <w:jc w:val="center"/>
              <w:rPr>
                <w:rFonts w:hint="eastAsia" w:ascii="宋体" w:hAnsi="宋体" w:eastAsia="宋体" w:cs="宋体"/>
                <w:color w:val="000000"/>
                <w:sz w:val="22"/>
                <w:szCs w:val="22"/>
              </w:rPr>
            </w:pPr>
          </w:p>
        </w:tc>
        <w:tc>
          <w:tcPr>
            <w:tcW w:w="7761" w:type="dxa"/>
            <w:gridSpan w:val="2"/>
            <w:noWrap w:val="0"/>
            <w:vAlign w:val="center"/>
          </w:tcPr>
          <w:p w14:paraId="76ACC8B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国际学术交流、论坛</w:t>
            </w:r>
          </w:p>
        </w:tc>
        <w:tc>
          <w:tcPr>
            <w:tcW w:w="3135" w:type="dxa"/>
            <w:vMerge w:val="continue"/>
            <w:noWrap/>
            <w:vAlign w:val="center"/>
          </w:tcPr>
          <w:p w14:paraId="6A841CE0">
            <w:pPr>
              <w:rPr>
                <w:rFonts w:hint="eastAsia" w:ascii="宋体" w:hAnsi="宋体" w:eastAsia="宋体" w:cs="宋体"/>
                <w:color w:val="000000"/>
                <w:sz w:val="22"/>
                <w:szCs w:val="22"/>
              </w:rPr>
            </w:pPr>
          </w:p>
        </w:tc>
      </w:tr>
      <w:tr w14:paraId="24C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restart"/>
            <w:noWrap/>
            <w:vAlign w:val="center"/>
          </w:tcPr>
          <w:p w14:paraId="665EC1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党委办公室</w:t>
            </w:r>
          </w:p>
        </w:tc>
        <w:tc>
          <w:tcPr>
            <w:tcW w:w="1346" w:type="dxa"/>
            <w:vMerge w:val="restart"/>
            <w:noWrap w:val="0"/>
            <w:vAlign w:val="center"/>
          </w:tcPr>
          <w:p w14:paraId="70554B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党建与思想政治工作</w:t>
            </w:r>
          </w:p>
        </w:tc>
        <w:tc>
          <w:tcPr>
            <w:tcW w:w="7761" w:type="dxa"/>
            <w:gridSpan w:val="2"/>
            <w:noWrap w:val="0"/>
            <w:vAlign w:val="center"/>
          </w:tcPr>
          <w:p w14:paraId="772B554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党建与思想政治工作概要</w:t>
            </w:r>
          </w:p>
        </w:tc>
        <w:tc>
          <w:tcPr>
            <w:tcW w:w="3135" w:type="dxa"/>
            <w:noWrap/>
            <w:vAlign w:val="center"/>
          </w:tcPr>
          <w:p w14:paraId="0551D29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党委办公室</w:t>
            </w:r>
          </w:p>
        </w:tc>
      </w:tr>
      <w:tr w14:paraId="5B1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446239E0">
            <w:pPr>
              <w:jc w:val="center"/>
              <w:rPr>
                <w:rFonts w:hint="eastAsia" w:ascii="宋体" w:hAnsi="宋体" w:eastAsia="宋体" w:cs="宋体"/>
                <w:color w:val="000000"/>
                <w:sz w:val="22"/>
                <w:szCs w:val="22"/>
              </w:rPr>
            </w:pPr>
          </w:p>
        </w:tc>
        <w:tc>
          <w:tcPr>
            <w:tcW w:w="1346" w:type="dxa"/>
            <w:vMerge w:val="continue"/>
            <w:noWrap w:val="0"/>
            <w:vAlign w:val="center"/>
          </w:tcPr>
          <w:p w14:paraId="7227BFC0">
            <w:pPr>
              <w:jc w:val="center"/>
              <w:rPr>
                <w:rFonts w:hint="eastAsia" w:ascii="宋体" w:hAnsi="宋体" w:eastAsia="宋体" w:cs="宋体"/>
                <w:color w:val="000000"/>
                <w:sz w:val="22"/>
                <w:szCs w:val="22"/>
              </w:rPr>
            </w:pPr>
          </w:p>
        </w:tc>
        <w:tc>
          <w:tcPr>
            <w:tcW w:w="7761" w:type="dxa"/>
            <w:gridSpan w:val="2"/>
            <w:noWrap w:val="0"/>
            <w:vAlign w:val="center"/>
          </w:tcPr>
          <w:p w14:paraId="1D4E9A7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党建重大活动</w:t>
            </w:r>
          </w:p>
        </w:tc>
        <w:tc>
          <w:tcPr>
            <w:tcW w:w="3135" w:type="dxa"/>
            <w:noWrap/>
            <w:vAlign w:val="center"/>
          </w:tcPr>
          <w:p w14:paraId="6625CCE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党委办公室、党委宣传部</w:t>
            </w:r>
          </w:p>
        </w:tc>
      </w:tr>
      <w:tr w14:paraId="156C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668A3493">
            <w:pPr>
              <w:jc w:val="center"/>
              <w:rPr>
                <w:rFonts w:hint="eastAsia" w:ascii="宋体" w:hAnsi="宋体" w:eastAsia="宋体" w:cs="宋体"/>
                <w:color w:val="000000"/>
                <w:sz w:val="22"/>
                <w:szCs w:val="22"/>
              </w:rPr>
            </w:pPr>
          </w:p>
        </w:tc>
        <w:tc>
          <w:tcPr>
            <w:tcW w:w="1346" w:type="dxa"/>
            <w:vMerge w:val="continue"/>
            <w:noWrap w:val="0"/>
            <w:vAlign w:val="center"/>
          </w:tcPr>
          <w:p w14:paraId="76DB00B0">
            <w:pPr>
              <w:jc w:val="center"/>
              <w:rPr>
                <w:rFonts w:hint="eastAsia" w:ascii="宋体" w:hAnsi="宋体" w:eastAsia="宋体" w:cs="宋体"/>
                <w:color w:val="000000"/>
                <w:sz w:val="22"/>
                <w:szCs w:val="22"/>
              </w:rPr>
            </w:pPr>
          </w:p>
        </w:tc>
        <w:tc>
          <w:tcPr>
            <w:tcW w:w="7761" w:type="dxa"/>
            <w:gridSpan w:val="2"/>
            <w:noWrap w:val="0"/>
            <w:vAlign w:val="center"/>
          </w:tcPr>
          <w:p w14:paraId="51296AF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基层党组织建设</w:t>
            </w:r>
          </w:p>
        </w:tc>
        <w:tc>
          <w:tcPr>
            <w:tcW w:w="3135" w:type="dxa"/>
            <w:noWrap/>
            <w:vAlign w:val="center"/>
          </w:tcPr>
          <w:p w14:paraId="589FBBF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党委办公室、党委组织部</w:t>
            </w:r>
          </w:p>
        </w:tc>
      </w:tr>
      <w:tr w14:paraId="6AA2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0809D7B0">
            <w:pPr>
              <w:jc w:val="center"/>
              <w:rPr>
                <w:rFonts w:hint="eastAsia" w:ascii="宋体" w:hAnsi="宋体" w:eastAsia="宋体" w:cs="宋体"/>
                <w:color w:val="000000"/>
                <w:sz w:val="22"/>
                <w:szCs w:val="22"/>
              </w:rPr>
            </w:pPr>
          </w:p>
        </w:tc>
        <w:tc>
          <w:tcPr>
            <w:tcW w:w="1346" w:type="dxa"/>
            <w:vMerge w:val="continue"/>
            <w:noWrap w:val="0"/>
            <w:vAlign w:val="center"/>
          </w:tcPr>
          <w:p w14:paraId="0CD6DBE9">
            <w:pPr>
              <w:jc w:val="center"/>
              <w:rPr>
                <w:rFonts w:hint="eastAsia" w:ascii="宋体" w:hAnsi="宋体" w:eastAsia="宋体" w:cs="宋体"/>
                <w:color w:val="000000"/>
                <w:sz w:val="22"/>
                <w:szCs w:val="22"/>
              </w:rPr>
            </w:pPr>
          </w:p>
        </w:tc>
        <w:tc>
          <w:tcPr>
            <w:tcW w:w="7761" w:type="dxa"/>
            <w:gridSpan w:val="2"/>
            <w:noWrap w:val="0"/>
            <w:vAlign w:val="center"/>
          </w:tcPr>
          <w:p w14:paraId="553935A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党风廉政建设</w:t>
            </w:r>
          </w:p>
        </w:tc>
        <w:tc>
          <w:tcPr>
            <w:tcW w:w="3135" w:type="dxa"/>
            <w:noWrap/>
            <w:vAlign w:val="center"/>
          </w:tcPr>
          <w:p w14:paraId="65BE456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纪检监察审计部</w:t>
            </w:r>
          </w:p>
        </w:tc>
      </w:tr>
      <w:tr w14:paraId="65CC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4DAC52A6">
            <w:pPr>
              <w:jc w:val="center"/>
              <w:rPr>
                <w:rFonts w:hint="eastAsia" w:ascii="宋体" w:hAnsi="宋体" w:eastAsia="宋体" w:cs="宋体"/>
                <w:color w:val="000000"/>
                <w:sz w:val="22"/>
                <w:szCs w:val="22"/>
              </w:rPr>
            </w:pPr>
          </w:p>
        </w:tc>
        <w:tc>
          <w:tcPr>
            <w:tcW w:w="1346" w:type="dxa"/>
            <w:vMerge w:val="continue"/>
            <w:noWrap w:val="0"/>
            <w:vAlign w:val="center"/>
          </w:tcPr>
          <w:p w14:paraId="4E1B7CF6">
            <w:pPr>
              <w:jc w:val="center"/>
              <w:rPr>
                <w:rFonts w:hint="eastAsia" w:ascii="宋体" w:hAnsi="宋体" w:eastAsia="宋体" w:cs="宋体"/>
                <w:color w:val="000000"/>
                <w:sz w:val="22"/>
                <w:szCs w:val="22"/>
              </w:rPr>
            </w:pPr>
          </w:p>
        </w:tc>
        <w:tc>
          <w:tcPr>
            <w:tcW w:w="7761" w:type="dxa"/>
            <w:gridSpan w:val="2"/>
            <w:noWrap w:val="0"/>
            <w:vAlign w:val="center"/>
          </w:tcPr>
          <w:p w14:paraId="21AEA83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党建工作成果</w:t>
            </w:r>
          </w:p>
        </w:tc>
        <w:tc>
          <w:tcPr>
            <w:tcW w:w="3135" w:type="dxa"/>
            <w:noWrap/>
            <w:vAlign w:val="center"/>
          </w:tcPr>
          <w:p w14:paraId="5B045F7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党委组织部、党委宣传部</w:t>
            </w:r>
          </w:p>
        </w:tc>
      </w:tr>
      <w:tr w14:paraId="7428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00" w:type="dxa"/>
            <w:vMerge w:val="continue"/>
            <w:noWrap/>
            <w:vAlign w:val="center"/>
          </w:tcPr>
          <w:p w14:paraId="1A7B9090">
            <w:pPr>
              <w:jc w:val="center"/>
              <w:rPr>
                <w:rFonts w:hint="eastAsia" w:ascii="宋体" w:hAnsi="宋体" w:eastAsia="宋体" w:cs="宋体"/>
                <w:color w:val="000000"/>
                <w:sz w:val="22"/>
                <w:szCs w:val="22"/>
              </w:rPr>
            </w:pPr>
          </w:p>
        </w:tc>
        <w:tc>
          <w:tcPr>
            <w:tcW w:w="1346" w:type="dxa"/>
            <w:vMerge w:val="continue"/>
            <w:noWrap w:val="0"/>
            <w:vAlign w:val="center"/>
          </w:tcPr>
          <w:p w14:paraId="3CD0E90C">
            <w:pPr>
              <w:jc w:val="center"/>
              <w:rPr>
                <w:rFonts w:hint="eastAsia" w:ascii="宋体" w:hAnsi="宋体" w:eastAsia="宋体" w:cs="宋体"/>
                <w:color w:val="000000"/>
                <w:sz w:val="22"/>
                <w:szCs w:val="22"/>
              </w:rPr>
            </w:pPr>
          </w:p>
        </w:tc>
        <w:tc>
          <w:tcPr>
            <w:tcW w:w="7761" w:type="dxa"/>
            <w:gridSpan w:val="2"/>
            <w:noWrap w:val="0"/>
            <w:vAlign w:val="center"/>
          </w:tcPr>
          <w:p w14:paraId="5BA2A1E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思政课程成果</w:t>
            </w:r>
          </w:p>
        </w:tc>
        <w:tc>
          <w:tcPr>
            <w:tcW w:w="3135" w:type="dxa"/>
            <w:noWrap/>
            <w:vAlign w:val="center"/>
          </w:tcPr>
          <w:p w14:paraId="0FE206F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马克思主义学院</w:t>
            </w:r>
          </w:p>
        </w:tc>
      </w:tr>
      <w:tr w14:paraId="0952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0" w:type="dxa"/>
            <w:vMerge w:val="continue"/>
            <w:noWrap/>
            <w:vAlign w:val="center"/>
          </w:tcPr>
          <w:p w14:paraId="767F4E25">
            <w:pPr>
              <w:jc w:val="center"/>
              <w:rPr>
                <w:rFonts w:hint="eastAsia" w:ascii="宋体" w:hAnsi="宋体" w:eastAsia="宋体" w:cs="宋体"/>
                <w:color w:val="000000"/>
                <w:sz w:val="22"/>
                <w:szCs w:val="22"/>
              </w:rPr>
            </w:pPr>
          </w:p>
        </w:tc>
        <w:tc>
          <w:tcPr>
            <w:tcW w:w="1346" w:type="dxa"/>
            <w:vMerge w:val="continue"/>
            <w:noWrap w:val="0"/>
            <w:vAlign w:val="center"/>
          </w:tcPr>
          <w:p w14:paraId="3F7507C5">
            <w:pPr>
              <w:jc w:val="center"/>
              <w:rPr>
                <w:rFonts w:hint="eastAsia" w:ascii="宋体" w:hAnsi="宋体" w:eastAsia="宋体" w:cs="宋体"/>
                <w:color w:val="000000"/>
                <w:sz w:val="22"/>
                <w:szCs w:val="22"/>
              </w:rPr>
            </w:pPr>
          </w:p>
        </w:tc>
        <w:tc>
          <w:tcPr>
            <w:tcW w:w="7761" w:type="dxa"/>
            <w:gridSpan w:val="2"/>
            <w:noWrap w:val="0"/>
            <w:vAlign w:val="center"/>
          </w:tcPr>
          <w:p w14:paraId="0730EA0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思想政治工作、宣传工作成果</w:t>
            </w:r>
          </w:p>
        </w:tc>
        <w:tc>
          <w:tcPr>
            <w:tcW w:w="3135" w:type="dxa"/>
            <w:noWrap/>
            <w:vAlign w:val="center"/>
          </w:tcPr>
          <w:p w14:paraId="26F7BEC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党委办公室、党委宣传部、马克思主义学院</w:t>
            </w:r>
          </w:p>
        </w:tc>
      </w:tr>
      <w:tr w14:paraId="3B32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noWrap/>
            <w:vAlign w:val="center"/>
          </w:tcPr>
          <w:p w14:paraId="6C204179">
            <w:pPr>
              <w:widowControl/>
              <w:jc w:val="center"/>
              <w:textAlignment w:val="center"/>
              <w:rPr>
                <w:rFonts w:hint="eastAsia" w:ascii="宋体" w:hAnsi="宋体" w:eastAsia="宋体" w:cs="宋体"/>
                <w:color w:val="000000"/>
                <w:sz w:val="22"/>
                <w:szCs w:val="22"/>
              </w:rPr>
            </w:pPr>
            <w:r>
              <w:rPr>
                <w:rFonts w:hint="eastAsia" w:ascii="宋体" w:hAnsi="宋体" w:cs="宋体"/>
                <w:color w:val="000000"/>
                <w:sz w:val="22"/>
                <w:szCs w:val="22"/>
              </w:rPr>
              <w:t>发展战略与考核部</w:t>
            </w:r>
          </w:p>
        </w:tc>
        <w:tc>
          <w:tcPr>
            <w:tcW w:w="1346" w:type="dxa"/>
            <w:noWrap w:val="0"/>
            <w:vAlign w:val="center"/>
          </w:tcPr>
          <w:p w14:paraId="155D99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学校发展蓝图</w:t>
            </w:r>
          </w:p>
        </w:tc>
        <w:tc>
          <w:tcPr>
            <w:tcW w:w="7761" w:type="dxa"/>
            <w:gridSpan w:val="2"/>
            <w:noWrap w:val="0"/>
            <w:vAlign w:val="center"/>
          </w:tcPr>
          <w:p w14:paraId="28FBDA7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描述学校未来发展蓝图</w:t>
            </w:r>
          </w:p>
        </w:tc>
        <w:tc>
          <w:tcPr>
            <w:tcW w:w="3135" w:type="dxa"/>
            <w:noWrap/>
            <w:vAlign w:val="center"/>
          </w:tcPr>
          <w:p w14:paraId="79E632A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发展战略与考核部、院长办公室</w:t>
            </w:r>
          </w:p>
        </w:tc>
      </w:tr>
      <w:tr w14:paraId="2FE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vMerge w:val="restart"/>
            <w:noWrap/>
            <w:vAlign w:val="center"/>
          </w:tcPr>
          <w:p w14:paraId="3157B52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档案馆</w:t>
            </w:r>
          </w:p>
        </w:tc>
        <w:tc>
          <w:tcPr>
            <w:tcW w:w="1346" w:type="dxa"/>
            <w:vMerge w:val="restart"/>
            <w:noWrap w:val="0"/>
            <w:vAlign w:val="center"/>
          </w:tcPr>
          <w:p w14:paraId="5B66C2D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部门发展历程</w:t>
            </w:r>
          </w:p>
        </w:tc>
        <w:tc>
          <w:tcPr>
            <w:tcW w:w="7761" w:type="dxa"/>
            <w:gridSpan w:val="2"/>
            <w:noWrap w:val="0"/>
            <w:vAlign w:val="center"/>
          </w:tcPr>
          <w:p w14:paraId="1E79FD2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各书院、院（部）能够反映本单位发展历程的实物（奖杯、获奖证书、杂志、照片、办公设备等）</w:t>
            </w:r>
          </w:p>
        </w:tc>
        <w:tc>
          <w:tcPr>
            <w:tcW w:w="3135" w:type="dxa"/>
            <w:noWrap/>
            <w:vAlign w:val="center"/>
          </w:tcPr>
          <w:p w14:paraId="0BA7DC10">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各书院、院（部）</w:t>
            </w:r>
          </w:p>
        </w:tc>
      </w:tr>
      <w:tr w14:paraId="046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vMerge w:val="continue"/>
            <w:noWrap/>
            <w:vAlign w:val="center"/>
          </w:tcPr>
          <w:p w14:paraId="6414B10D">
            <w:pPr>
              <w:widowControl/>
              <w:jc w:val="left"/>
              <w:textAlignment w:val="center"/>
              <w:rPr>
                <w:rFonts w:hint="eastAsia" w:ascii="宋体" w:hAnsi="宋体" w:cs="宋体"/>
                <w:color w:val="000000"/>
                <w:kern w:val="0"/>
                <w:sz w:val="22"/>
                <w:szCs w:val="22"/>
                <w:lang w:bidi="ar"/>
              </w:rPr>
            </w:pPr>
          </w:p>
        </w:tc>
        <w:tc>
          <w:tcPr>
            <w:tcW w:w="1346" w:type="dxa"/>
            <w:vMerge w:val="continue"/>
            <w:noWrap w:val="0"/>
            <w:vAlign w:val="center"/>
          </w:tcPr>
          <w:p w14:paraId="5F7A1E3B">
            <w:pPr>
              <w:widowControl/>
              <w:jc w:val="left"/>
              <w:textAlignment w:val="center"/>
              <w:rPr>
                <w:rFonts w:hint="eastAsia" w:ascii="宋体" w:hAnsi="宋体" w:cs="宋体"/>
                <w:color w:val="000000"/>
                <w:kern w:val="0"/>
                <w:sz w:val="22"/>
                <w:szCs w:val="22"/>
                <w:lang w:bidi="ar"/>
              </w:rPr>
            </w:pPr>
          </w:p>
        </w:tc>
        <w:tc>
          <w:tcPr>
            <w:tcW w:w="7761" w:type="dxa"/>
            <w:gridSpan w:val="2"/>
            <w:noWrap w:val="0"/>
            <w:vAlign w:val="center"/>
          </w:tcPr>
          <w:p w14:paraId="435144C4">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各部门保存的能够反映本单位发展历程的实物（奖杯、获奖证书、杂志、照片、办公设备、毕业证、录取通知书、校徽、学生证等）</w:t>
            </w:r>
          </w:p>
        </w:tc>
        <w:tc>
          <w:tcPr>
            <w:tcW w:w="3135" w:type="dxa"/>
            <w:noWrap/>
            <w:vAlign w:val="center"/>
          </w:tcPr>
          <w:p w14:paraId="2BF143C6">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各部门</w:t>
            </w:r>
          </w:p>
        </w:tc>
      </w:tr>
    </w:tbl>
    <w:p w14:paraId="09304874">
      <w:pPr>
        <w:sectPr>
          <w:footerReference r:id="rId3" w:type="default"/>
          <w:pgSz w:w="16838" w:h="11906" w:orient="landscape"/>
          <w:pgMar w:top="1800" w:right="1440" w:bottom="1800" w:left="1440" w:header="851" w:footer="992" w:gutter="0"/>
          <w:cols w:space="425" w:num="1"/>
          <w:docGrid w:type="lines" w:linePitch="312" w:charSpace="0"/>
        </w:sectPr>
      </w:pPr>
    </w:p>
    <w:p w14:paraId="3248A542">
      <w:pPr>
        <w:numPr>
          <w:ilvl w:val="0"/>
          <w:numId w:val="1"/>
        </w:numPr>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注意事项</w:t>
      </w:r>
    </w:p>
    <w:p w14:paraId="2154BFB2">
      <w:pPr>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1.各部门指定一名联络员负责该部门职责相对应的板块内容资料的汇集、整理，并按要求提供相应材料（包括图表、图片、文字、实物等）。</w:t>
      </w:r>
    </w:p>
    <w:p w14:paraId="6BBE0ECD">
      <w:pPr>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2.实物、图片（电子或纸质）必须附文字说明；</w:t>
      </w:r>
    </w:p>
    <w:p w14:paraId="58CC5B80">
      <w:pPr>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3.各部门需提供历年获得的各项荣誉（奖牌、奖状、奖杯、证书等）实物；</w:t>
      </w:r>
    </w:p>
    <w:p w14:paraId="0AAE7DB4">
      <w:pPr>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4.统一提交材料，并附上《校史资料目录清单》；</w:t>
      </w:r>
    </w:p>
    <w:p w14:paraId="694AD6F3">
      <w:pPr>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5.现有的资料请于2025年6月底前移交；需要整理、编排的资料，请于2026年3月底前移交。）</w:t>
      </w:r>
    </w:p>
    <w:p w14:paraId="1420E492">
      <w:pPr>
        <w:numPr>
          <w:ilvl w:val="0"/>
          <w:numId w:val="1"/>
        </w:numPr>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工作要求</w:t>
      </w:r>
    </w:p>
    <w:p w14:paraId="0F2D3BC6">
      <w:pPr>
        <w:adjustRightInd w:val="0"/>
        <w:snapToGrid w:val="0"/>
        <w:spacing w:line="597" w:lineRule="exact"/>
        <w:ind w:firstLine="640" w:firstLineChars="200"/>
        <w:rPr>
          <w:rFonts w:hint="eastAsia" w:ascii="仿宋_GB2312" w:hAnsi="黑体" w:cs="仿宋_GB2312"/>
          <w:szCs w:val="32"/>
        </w:rPr>
      </w:pPr>
      <w:r>
        <w:rPr>
          <w:rFonts w:hint="eastAsia" w:ascii="楷体_GB2312" w:hAnsi="楷体_GB2312" w:eastAsia="楷体_GB2312" w:cs="楷体_GB2312"/>
          <w:szCs w:val="32"/>
        </w:rPr>
        <w:t>（一）统一思想，高度重视。</w:t>
      </w:r>
      <w:r>
        <w:rPr>
          <w:rFonts w:hint="eastAsia" w:ascii="仿宋_GB2312" w:hAnsi="黑体" w:cs="仿宋_GB2312"/>
          <w:szCs w:val="32"/>
        </w:rPr>
        <w:t>校史馆建设是学院展示二十年办学历程的一项重大设施建设，全院各部门务必统一思想，高度重视此项工作。</w:t>
      </w:r>
    </w:p>
    <w:p w14:paraId="385A82BA">
      <w:pPr>
        <w:adjustRightInd w:val="0"/>
        <w:snapToGrid w:val="0"/>
        <w:spacing w:line="597"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（二）认真设计，科学定位。</w:t>
      </w:r>
      <w:r>
        <w:rPr>
          <w:rFonts w:hint="eastAsia" w:ascii="仿宋_GB2312" w:hAnsi="黑体" w:cs="仿宋_GB2312"/>
          <w:szCs w:val="32"/>
        </w:rPr>
        <w:t>初期设计建设要高标准、科学定位，要有长远眼光和超前意识，既能反映历史及当前办学整体风貌，也能为未来长远发展预留空间。</w:t>
      </w:r>
    </w:p>
    <w:p w14:paraId="142C2897">
      <w:pPr>
        <w:adjustRightInd w:val="0"/>
        <w:snapToGrid w:val="0"/>
        <w:spacing w:line="597"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（三）群策群智，大力支持。</w:t>
      </w:r>
      <w:r>
        <w:rPr>
          <w:rFonts w:hint="eastAsia" w:ascii="仿宋_GB2312" w:hAnsi="黑体" w:cs="仿宋_GB2312"/>
          <w:szCs w:val="32"/>
        </w:rPr>
        <w:t>各部门都要关心支持校史馆建设，群策群智，积极出谋划策。要指定一名联络员，明确职责，认真做好校史馆资料汇集与整理工作。</w:t>
      </w:r>
    </w:p>
    <w:p w14:paraId="754404C4"/>
    <w:p w14:paraId="6AA95E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BCFD">
    <w:pPr>
      <w:pStyle w:val="2"/>
      <w:ind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0DDC"/>
    <w:multiLevelType w:val="singleLevel"/>
    <w:tmpl w:val="A1590D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jFhN2JlNjZlN2E0ODY3OTRjNmU5NTQ0MjVmOWYifQ=="/>
  </w:docVars>
  <w:rsids>
    <w:rsidRoot w:val="00000000"/>
    <w:rsid w:val="1C9A5759"/>
    <w:rsid w:val="3A7055DF"/>
    <w:rsid w:val="4E88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1153</Words>
  <Characters>1153</Characters>
  <Lines>0</Lines>
  <Paragraphs>0</Paragraphs>
  <TotalTime>0</TotalTime>
  <ScaleCrop>false</ScaleCrop>
  <LinksUpToDate>false</LinksUpToDate>
  <CharactersWithSpaces>1153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2024-11-13T02:36:00Z</dcterms:created>
  <dc:creator>11111</dc:creator>
  <cp:lastModifiedBy>淑雅</cp:lastModifiedBy>
  <dcterms:modified xsi:type="dcterms:W3CDTF">2024-11-13T02:42:29Z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F9FAB6631DC2447D9EC7CBDBFF70B156_12</vt:lpwstr>
  </property>
</Properties>
</file>